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23852" w14:textId="37AB3F33" w:rsidR="001640E8" w:rsidRPr="00C57F32" w:rsidRDefault="001F7A94" w:rsidP="007A4DF5">
      <w:pPr>
        <w:pStyle w:val="ac"/>
        <w:spacing w:before="0" w:after="0"/>
        <w:ind w:left="6095"/>
        <w:jc w:val="right"/>
        <w:rPr>
          <w:rStyle w:val="11"/>
          <w:rFonts w:eastAsia="Courier New"/>
          <w:b/>
          <w:sz w:val="24"/>
          <w:szCs w:val="24"/>
          <w:u w:val="none"/>
          <w:lang w:val="ru-RU"/>
        </w:rPr>
      </w:pPr>
      <w:r w:rsidRPr="00C57F32">
        <w:rPr>
          <w:rStyle w:val="11"/>
          <w:rFonts w:eastAsia="Courier New"/>
          <w:b/>
          <w:sz w:val="24"/>
          <w:szCs w:val="24"/>
          <w:u w:val="none"/>
          <w:lang w:val="ru-RU"/>
        </w:rPr>
        <w:t>УТВЕРЖДЕНО</w:t>
      </w:r>
      <w:r w:rsidR="001640E8" w:rsidRPr="00C57F32">
        <w:rPr>
          <w:rStyle w:val="11"/>
          <w:rFonts w:eastAsia="Courier New"/>
          <w:b/>
          <w:sz w:val="24"/>
          <w:szCs w:val="24"/>
          <w:u w:val="none"/>
          <w:lang w:val="ru-RU"/>
        </w:rPr>
        <w:t xml:space="preserve"> </w:t>
      </w:r>
    </w:p>
    <w:p w14:paraId="70623855" w14:textId="32FA8E1E" w:rsidR="001640E8" w:rsidRPr="00C57F32" w:rsidRDefault="00CC369D" w:rsidP="007A4DF5">
      <w:pPr>
        <w:pStyle w:val="ac"/>
        <w:spacing w:before="0" w:after="0"/>
        <w:ind w:left="6095"/>
        <w:jc w:val="right"/>
      </w:pPr>
      <w:r>
        <w:rPr>
          <w:rStyle w:val="11"/>
          <w:rFonts w:eastAsia="Courier New"/>
          <w:sz w:val="24"/>
          <w:szCs w:val="24"/>
          <w:u w:val="none"/>
          <w:lang w:val="ru-RU"/>
        </w:rPr>
        <w:t xml:space="preserve">Решением единственного участника </w:t>
      </w:r>
      <w:r w:rsidR="001640E8" w:rsidRPr="00C57F32">
        <w:rPr>
          <w:rStyle w:val="11"/>
          <w:rFonts w:eastAsia="Courier New"/>
          <w:sz w:val="24"/>
          <w:szCs w:val="24"/>
          <w:u w:val="none"/>
          <w:lang w:val="ru-RU"/>
        </w:rPr>
        <w:br/>
      </w:r>
      <w:r w:rsidR="001F7A94" w:rsidRPr="00C57F32">
        <w:rPr>
          <w:rStyle w:val="11"/>
          <w:rFonts w:eastAsia="Courier New"/>
          <w:sz w:val="24"/>
          <w:szCs w:val="24"/>
          <w:u w:val="none"/>
          <w:lang w:val="ru-RU"/>
        </w:rPr>
        <w:t xml:space="preserve">ООО </w:t>
      </w:r>
      <w:r w:rsidR="008047FD" w:rsidRPr="00C57F32">
        <w:rPr>
          <w:rStyle w:val="11"/>
          <w:rFonts w:eastAsia="Courier New"/>
          <w:sz w:val="24"/>
          <w:szCs w:val="24"/>
          <w:u w:val="none"/>
          <w:lang w:val="ru-RU"/>
        </w:rPr>
        <w:t>УК «</w:t>
      </w:r>
      <w:r w:rsidR="003A4782">
        <w:rPr>
          <w:rFonts w:eastAsia="Calibri"/>
          <w:lang w:eastAsia="en-US"/>
        </w:rPr>
        <w:t>Фондовый Континент</w:t>
      </w:r>
      <w:r w:rsidR="008047FD" w:rsidRPr="00C57F32">
        <w:rPr>
          <w:rStyle w:val="11"/>
          <w:rFonts w:eastAsia="Courier New"/>
          <w:sz w:val="24"/>
          <w:szCs w:val="24"/>
          <w:u w:val="none"/>
          <w:lang w:val="ru-RU"/>
        </w:rPr>
        <w:t xml:space="preserve">» </w:t>
      </w:r>
    </w:p>
    <w:p w14:paraId="70623856" w14:textId="65418033" w:rsidR="001640E8" w:rsidRPr="00C57F32" w:rsidRDefault="00F34A55" w:rsidP="007A4DF5">
      <w:pPr>
        <w:pStyle w:val="ac"/>
        <w:spacing w:before="0" w:after="0"/>
        <w:ind w:left="6095"/>
        <w:jc w:val="right"/>
        <w:rPr>
          <w:rStyle w:val="11"/>
          <w:rFonts w:eastAsia="Courier New"/>
          <w:sz w:val="24"/>
          <w:szCs w:val="24"/>
          <w:u w:val="none"/>
          <w:lang w:val="ru-RU"/>
        </w:rPr>
      </w:pPr>
      <w:bookmarkStart w:id="0" w:name="_GoBack"/>
      <w:bookmarkEnd w:id="0"/>
      <w:r w:rsidRPr="00CC369D">
        <w:rPr>
          <w:rStyle w:val="11"/>
          <w:rFonts w:eastAsia="Courier New"/>
          <w:sz w:val="24"/>
          <w:szCs w:val="24"/>
          <w:u w:val="none"/>
          <w:lang w:val="ru-RU"/>
        </w:rPr>
        <w:t xml:space="preserve">от </w:t>
      </w:r>
      <w:r w:rsidR="00CC369D" w:rsidRPr="00CC369D">
        <w:rPr>
          <w:rStyle w:val="11"/>
          <w:rFonts w:eastAsia="Courier New"/>
          <w:sz w:val="24"/>
          <w:szCs w:val="24"/>
          <w:u w:val="none"/>
          <w:lang w:val="ru-RU"/>
        </w:rPr>
        <w:t>05.10</w:t>
      </w:r>
      <w:r w:rsidR="004E3F68" w:rsidRPr="00CC369D">
        <w:rPr>
          <w:rStyle w:val="11"/>
          <w:rFonts w:eastAsia="Courier New"/>
          <w:sz w:val="24"/>
          <w:szCs w:val="24"/>
          <w:u w:val="none"/>
          <w:lang w:val="ru-RU"/>
        </w:rPr>
        <w:t>.2022</w:t>
      </w:r>
      <w:r w:rsidR="001640E8" w:rsidRPr="00CC369D">
        <w:rPr>
          <w:rStyle w:val="11"/>
          <w:rFonts w:eastAsia="Courier New"/>
          <w:sz w:val="24"/>
          <w:szCs w:val="24"/>
          <w:u w:val="none"/>
          <w:lang w:val="ru-RU"/>
        </w:rPr>
        <w:t xml:space="preserve"> г.</w:t>
      </w:r>
    </w:p>
    <w:p w14:paraId="70623858" w14:textId="77777777" w:rsidR="001640E8" w:rsidRPr="001640E8" w:rsidRDefault="001640E8" w:rsidP="001640E8">
      <w:pPr>
        <w:pStyle w:val="ac"/>
        <w:rPr>
          <w:rStyle w:val="11"/>
          <w:rFonts w:eastAsia="Courier New"/>
          <w:b/>
          <w:lang w:val="ru-RU"/>
        </w:rPr>
      </w:pPr>
    </w:p>
    <w:p w14:paraId="70623859" w14:textId="77777777" w:rsidR="001640E8" w:rsidRPr="001640E8" w:rsidRDefault="001640E8" w:rsidP="001640E8">
      <w:pPr>
        <w:pStyle w:val="ac"/>
        <w:rPr>
          <w:rStyle w:val="11"/>
          <w:rFonts w:eastAsia="Courier New"/>
          <w:b/>
          <w:lang w:val="ru-RU"/>
        </w:rPr>
      </w:pPr>
    </w:p>
    <w:p w14:paraId="7062385A" w14:textId="77777777" w:rsidR="001640E8" w:rsidRPr="001640E8" w:rsidRDefault="001640E8" w:rsidP="001640E8">
      <w:pPr>
        <w:pStyle w:val="ac"/>
        <w:rPr>
          <w:rStyle w:val="11"/>
          <w:rFonts w:eastAsia="Courier New"/>
          <w:b/>
          <w:lang w:val="ru-RU"/>
        </w:rPr>
      </w:pPr>
    </w:p>
    <w:p w14:paraId="7062385B" w14:textId="77777777" w:rsidR="001640E8" w:rsidRPr="001640E8" w:rsidRDefault="001640E8" w:rsidP="001640E8">
      <w:pPr>
        <w:pStyle w:val="ac"/>
        <w:rPr>
          <w:rStyle w:val="11"/>
          <w:rFonts w:eastAsia="Courier New"/>
          <w:b/>
          <w:lang w:val="ru-RU"/>
        </w:rPr>
      </w:pPr>
    </w:p>
    <w:p w14:paraId="7062385C" w14:textId="77777777" w:rsidR="001640E8" w:rsidRPr="001640E8" w:rsidRDefault="001640E8" w:rsidP="001640E8">
      <w:pPr>
        <w:pStyle w:val="ac"/>
        <w:rPr>
          <w:rStyle w:val="11"/>
          <w:rFonts w:eastAsia="Courier New"/>
          <w:b/>
          <w:lang w:val="ru-RU"/>
        </w:rPr>
      </w:pPr>
    </w:p>
    <w:p w14:paraId="7062385D" w14:textId="77777777" w:rsidR="001640E8" w:rsidRPr="001640E8" w:rsidRDefault="001640E8" w:rsidP="001640E8">
      <w:pPr>
        <w:pStyle w:val="ac"/>
        <w:rPr>
          <w:rStyle w:val="11"/>
          <w:rFonts w:eastAsia="Courier New"/>
          <w:b/>
          <w:lang w:val="ru-RU"/>
        </w:rPr>
      </w:pPr>
    </w:p>
    <w:p w14:paraId="7062385E" w14:textId="77777777" w:rsidR="001640E8" w:rsidRPr="001640E8" w:rsidRDefault="001640E8" w:rsidP="001640E8">
      <w:pPr>
        <w:pStyle w:val="ac"/>
        <w:rPr>
          <w:rStyle w:val="11"/>
          <w:rFonts w:eastAsia="Courier New"/>
          <w:b/>
          <w:lang w:val="ru-RU"/>
        </w:rPr>
      </w:pPr>
    </w:p>
    <w:p w14:paraId="7062385F" w14:textId="77777777" w:rsidR="001640E8" w:rsidRPr="001640E8" w:rsidRDefault="001640E8" w:rsidP="001640E8">
      <w:pPr>
        <w:pStyle w:val="ac"/>
        <w:rPr>
          <w:rStyle w:val="11"/>
          <w:rFonts w:eastAsia="Courier New"/>
          <w:b/>
          <w:lang w:val="ru-RU"/>
        </w:rPr>
      </w:pPr>
    </w:p>
    <w:p w14:paraId="70623860" w14:textId="6F88B276" w:rsidR="001640E8" w:rsidRPr="001D671F" w:rsidRDefault="001640E8" w:rsidP="001640E8">
      <w:pPr>
        <w:pStyle w:val="a9"/>
        <w:ind w:firstLine="0"/>
      </w:pPr>
      <w:r w:rsidRPr="001D671F">
        <w:t xml:space="preserve">ПОЛОЖЕНИЕ </w:t>
      </w:r>
      <w:r>
        <w:br/>
      </w:r>
      <w:r w:rsidRPr="001D671F">
        <w:t xml:space="preserve">о критериях отнесения клиентов </w:t>
      </w:r>
      <w:r>
        <w:br/>
        <w:t>О</w:t>
      </w:r>
      <w:r w:rsidRPr="001D671F">
        <w:t xml:space="preserve">бщества </w:t>
      </w:r>
      <w:r>
        <w:t>с ограниченной ответственностью</w:t>
      </w:r>
      <w:r>
        <w:br/>
      </w:r>
      <w:r w:rsidR="003A4782">
        <w:t>Управляющей компании</w:t>
      </w:r>
      <w:r w:rsidR="003D18EA">
        <w:t xml:space="preserve"> «</w:t>
      </w:r>
      <w:r w:rsidR="003A4782">
        <w:rPr>
          <w:rFonts w:eastAsia="Calibri"/>
          <w:kern w:val="0"/>
          <w:lang w:eastAsia="en-US"/>
        </w:rPr>
        <w:t>Фондовый Континент</w:t>
      </w:r>
      <w:r>
        <w:t>»</w:t>
      </w:r>
      <w:r w:rsidR="00A347D9">
        <w:t xml:space="preserve"> </w:t>
      </w:r>
      <w:r w:rsidRPr="001D671F">
        <w:t>к категории иностранных налогоплательщиков и способах получения информации от них</w:t>
      </w:r>
    </w:p>
    <w:p w14:paraId="70623861" w14:textId="77777777" w:rsidR="001640E8" w:rsidRDefault="001640E8" w:rsidP="001640E8">
      <w:pPr>
        <w:pStyle w:val="22"/>
      </w:pPr>
    </w:p>
    <w:p w14:paraId="4FCD07F4" w14:textId="09A1E242" w:rsidR="007A4DF5" w:rsidRDefault="007A4DF5" w:rsidP="001640E8">
      <w:pPr>
        <w:pStyle w:val="22"/>
      </w:pPr>
    </w:p>
    <w:p w14:paraId="3EB38FD6" w14:textId="77777777" w:rsidR="007A4DF5" w:rsidRDefault="007A4DF5" w:rsidP="001640E8">
      <w:pPr>
        <w:pStyle w:val="22"/>
      </w:pPr>
    </w:p>
    <w:p w14:paraId="70623864" w14:textId="78F145B3" w:rsidR="001640E8" w:rsidRPr="004F5619" w:rsidRDefault="001640E8" w:rsidP="001640E8">
      <w:pPr>
        <w:pStyle w:val="1"/>
      </w:pPr>
      <w:bookmarkStart w:id="1" w:name="bookmark1"/>
      <w:r>
        <w:lastRenderedPageBreak/>
        <w:t xml:space="preserve">Общие </w:t>
      </w:r>
      <w:r w:rsidRPr="004F5619">
        <w:t>положения</w:t>
      </w:r>
      <w:bookmarkEnd w:id="1"/>
    </w:p>
    <w:p w14:paraId="70623865" w14:textId="2F5569A8" w:rsidR="001640E8" w:rsidRPr="001F7A94" w:rsidRDefault="001640E8" w:rsidP="001F7A94">
      <w:pPr>
        <w:pStyle w:val="2"/>
        <w:spacing w:before="0"/>
        <w:ind w:left="0" w:firstLine="709"/>
        <w:rPr>
          <w:rStyle w:val="53"/>
          <w:rFonts w:eastAsiaTheme="majorEastAsia"/>
          <w:i w:val="0"/>
          <w:iCs w:val="0"/>
          <w:color w:val="auto"/>
        </w:rPr>
      </w:pPr>
      <w:r w:rsidRPr="001F7A94">
        <w:rPr>
          <w:rStyle w:val="53"/>
          <w:rFonts w:eastAsiaTheme="majorEastAsia"/>
          <w:i w:val="0"/>
          <w:color w:val="auto"/>
        </w:rPr>
        <w:t>Настоящее Положение определяет к</w:t>
      </w:r>
      <w:r w:rsidRPr="001F7A94">
        <w:rPr>
          <w:rStyle w:val="54"/>
          <w:rFonts w:eastAsiaTheme="majorEastAsia"/>
          <w:b w:val="0"/>
          <w:i w:val="0"/>
        </w:rPr>
        <w:t xml:space="preserve">ритерии </w:t>
      </w:r>
      <w:r w:rsidRPr="001F7A94">
        <w:rPr>
          <w:rStyle w:val="53"/>
          <w:rFonts w:eastAsiaTheme="majorEastAsia"/>
          <w:i w:val="0"/>
          <w:color w:val="auto"/>
        </w:rPr>
        <w:t>отнесения клиентов О</w:t>
      </w:r>
      <w:r w:rsidRPr="001F7A94">
        <w:t>бщества с ограничен</w:t>
      </w:r>
      <w:r w:rsidR="003A4782">
        <w:t>ной ответственностью Управляющей компании</w:t>
      </w:r>
      <w:r w:rsidRPr="001F7A94">
        <w:t xml:space="preserve"> «</w:t>
      </w:r>
      <w:r w:rsidR="003A4782">
        <w:rPr>
          <w:rFonts w:eastAsia="Calibri"/>
          <w:lang w:eastAsia="en-US"/>
        </w:rPr>
        <w:t>Фондовый Континент</w:t>
      </w:r>
      <w:r w:rsidRPr="001F7A94">
        <w:t>»</w:t>
      </w:r>
      <w:r w:rsidRPr="001F7A94">
        <w:rPr>
          <w:rStyle w:val="53"/>
          <w:rFonts w:eastAsiaTheme="majorEastAsia"/>
          <w:i w:val="0"/>
          <w:color w:val="auto"/>
        </w:rPr>
        <w:t xml:space="preserve"> к категории </w:t>
      </w:r>
      <w:r w:rsidRPr="001F7A94">
        <w:rPr>
          <w:rStyle w:val="54"/>
          <w:rFonts w:eastAsiaTheme="majorEastAsia"/>
          <w:b w:val="0"/>
          <w:i w:val="0"/>
        </w:rPr>
        <w:t xml:space="preserve">иностранных налогоплательщиков </w:t>
      </w:r>
      <w:r w:rsidRPr="001F7A94">
        <w:rPr>
          <w:rStyle w:val="53"/>
          <w:rFonts w:eastAsiaTheme="majorEastAsia"/>
          <w:i w:val="0"/>
          <w:color w:val="auto"/>
        </w:rPr>
        <w:t>и способы получения информации от них (далее - Положение).</w:t>
      </w:r>
    </w:p>
    <w:p w14:paraId="70623866" w14:textId="77777777" w:rsidR="001640E8" w:rsidRPr="001F7A94" w:rsidRDefault="001640E8" w:rsidP="001F7A94">
      <w:pPr>
        <w:pStyle w:val="2"/>
        <w:spacing w:before="0"/>
        <w:ind w:left="0" w:firstLine="709"/>
      </w:pPr>
      <w:r w:rsidRPr="001F7A94">
        <w:t>Настоящее Положение разработано в соответствии с требованиями действующего законодательства Российской Федерации, законодательства США о налогообложении иностранных счетов:</w:t>
      </w:r>
    </w:p>
    <w:p w14:paraId="70623867" w14:textId="77777777" w:rsidR="001640E8" w:rsidRPr="001F7A94" w:rsidRDefault="001640E8" w:rsidP="001F7A94">
      <w:pPr>
        <w:pStyle w:val="a"/>
        <w:spacing w:before="0"/>
      </w:pPr>
      <w:r w:rsidRPr="001F7A94">
        <w:t>Федерального закона от 28.06.2014 №173-ФЗ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(далее – Федеральный закон);</w:t>
      </w:r>
    </w:p>
    <w:p w14:paraId="70623868" w14:textId="77777777" w:rsidR="001640E8" w:rsidRPr="001F7A94" w:rsidRDefault="001640E8" w:rsidP="001F7A94">
      <w:pPr>
        <w:pStyle w:val="a"/>
        <w:spacing w:before="0"/>
      </w:pPr>
      <w:r w:rsidRPr="001F7A94">
        <w:t xml:space="preserve">Закона США «О налогообложении иностранных счетов» – </w:t>
      </w:r>
      <w:r w:rsidRPr="001F7A94">
        <w:rPr>
          <w:lang w:val="en-US"/>
        </w:rPr>
        <w:t>Foreign</w:t>
      </w:r>
      <w:r w:rsidRPr="001F7A94">
        <w:t xml:space="preserve"> </w:t>
      </w:r>
      <w:r w:rsidRPr="001F7A94">
        <w:rPr>
          <w:lang w:val="en-US"/>
        </w:rPr>
        <w:t>Account</w:t>
      </w:r>
      <w:r w:rsidRPr="001F7A94">
        <w:t xml:space="preserve"> </w:t>
      </w:r>
      <w:r w:rsidRPr="001F7A94">
        <w:rPr>
          <w:lang w:val="en-US"/>
        </w:rPr>
        <w:t>Tax</w:t>
      </w:r>
      <w:r w:rsidRPr="001F7A94">
        <w:t xml:space="preserve"> </w:t>
      </w:r>
      <w:r w:rsidRPr="001F7A94">
        <w:rPr>
          <w:lang w:val="en-US"/>
        </w:rPr>
        <w:t>Compliance</w:t>
      </w:r>
      <w:r w:rsidRPr="001F7A94">
        <w:t xml:space="preserve"> </w:t>
      </w:r>
      <w:r w:rsidRPr="001F7A94">
        <w:rPr>
          <w:lang w:val="en-US"/>
        </w:rPr>
        <w:t>Act</w:t>
      </w:r>
      <w:r w:rsidRPr="001F7A94">
        <w:t xml:space="preserve"> (</w:t>
      </w:r>
      <w:r w:rsidRPr="001F7A94">
        <w:rPr>
          <w:lang w:val="en-US"/>
        </w:rPr>
        <w:t>FATCA</w:t>
      </w:r>
      <w:r w:rsidRPr="001F7A94">
        <w:t>).</w:t>
      </w:r>
    </w:p>
    <w:p w14:paraId="70623869" w14:textId="77777777" w:rsidR="001640E8" w:rsidRPr="001F7A94" w:rsidRDefault="001640E8" w:rsidP="001F7A94">
      <w:pPr>
        <w:spacing w:before="0"/>
      </w:pPr>
      <w:r w:rsidRPr="001F7A94">
        <w:t>В случае принятия новых или изменения действующих законодательных и нормативно-правовых актов, настоящее Положение до внесения соответствующих изменений и дополнений действует в части, им не противоречащей.</w:t>
      </w:r>
    </w:p>
    <w:p w14:paraId="7062386A" w14:textId="77777777" w:rsidR="001640E8" w:rsidRPr="001F7A94" w:rsidRDefault="001640E8" w:rsidP="001F7A94">
      <w:pPr>
        <w:pStyle w:val="2"/>
        <w:spacing w:before="0"/>
        <w:ind w:left="0" w:firstLine="709"/>
      </w:pPr>
      <w:r w:rsidRPr="001F7A94">
        <w:t>В настоящем Положении используются термины, используемые в Федеральном законе, а также следующие определения:</w:t>
      </w:r>
    </w:p>
    <w:p w14:paraId="7062386B" w14:textId="7FE1A816" w:rsidR="001640E8" w:rsidRPr="001F7A94" w:rsidRDefault="001640E8" w:rsidP="00D950C8">
      <w:pPr>
        <w:pStyle w:val="a"/>
        <w:numPr>
          <w:ilvl w:val="0"/>
          <w:numId w:val="0"/>
        </w:numPr>
        <w:spacing w:before="0"/>
        <w:ind w:firstLine="709"/>
      </w:pPr>
      <w:r w:rsidRPr="00D950C8">
        <w:rPr>
          <w:rStyle w:val="a6"/>
          <w:rFonts w:eastAsia="Courier New"/>
        </w:rPr>
        <w:t>Общество</w:t>
      </w:r>
      <w:r w:rsidRPr="001F7A94">
        <w:rPr>
          <w:rStyle w:val="a6"/>
          <w:rFonts w:eastAsia="Courier New"/>
          <w:b w:val="0"/>
        </w:rPr>
        <w:t xml:space="preserve"> </w:t>
      </w:r>
      <w:r w:rsidRPr="001F7A94">
        <w:t>- Общество с ограниченной ответственностью Управляющая компания «</w:t>
      </w:r>
      <w:r w:rsidR="003A4782">
        <w:rPr>
          <w:rFonts w:eastAsia="Calibri"/>
          <w:lang w:eastAsia="en-US"/>
        </w:rPr>
        <w:t>Фондовый Континент</w:t>
      </w:r>
      <w:r w:rsidRPr="001F7A94">
        <w:t>»;</w:t>
      </w:r>
    </w:p>
    <w:p w14:paraId="7062386C" w14:textId="77777777" w:rsidR="001640E8" w:rsidRPr="001F7A94" w:rsidRDefault="001640E8" w:rsidP="00D950C8">
      <w:pPr>
        <w:pStyle w:val="a"/>
        <w:numPr>
          <w:ilvl w:val="0"/>
          <w:numId w:val="0"/>
        </w:numPr>
        <w:spacing w:before="0"/>
        <w:ind w:firstLine="709"/>
      </w:pPr>
      <w:r w:rsidRPr="00D950C8">
        <w:rPr>
          <w:b/>
        </w:rPr>
        <w:t>Клиенты</w:t>
      </w:r>
      <w:r w:rsidRPr="001F7A94">
        <w:t xml:space="preserve"> - физическое и (или) юридическое лицо, принимаемые на обслуживание или находящиеся на обслуживании в Обществе по договорам на оказание услуг на финансовых рынках;</w:t>
      </w:r>
    </w:p>
    <w:p w14:paraId="7062386D" w14:textId="77777777" w:rsidR="001640E8" w:rsidRPr="001F7A94" w:rsidRDefault="001640E8" w:rsidP="00D950C8">
      <w:pPr>
        <w:pStyle w:val="a"/>
        <w:numPr>
          <w:ilvl w:val="0"/>
          <w:numId w:val="0"/>
        </w:numPr>
        <w:spacing w:before="0"/>
        <w:ind w:firstLine="709"/>
      </w:pPr>
      <w:r w:rsidRPr="00D950C8">
        <w:rPr>
          <w:b/>
        </w:rPr>
        <w:t>Иностранное государство</w:t>
      </w:r>
      <w:r w:rsidRPr="001F7A94">
        <w:t xml:space="preserve"> - иностранное государство, в котором на 30.06.2014 действовало законодательство о налогообложении иностранных счетов</w:t>
      </w:r>
      <w:r w:rsidRPr="001F7A94">
        <w:rPr>
          <w:rStyle w:val="af1"/>
        </w:rPr>
        <w:footnoteReference w:id="1"/>
      </w:r>
      <w:r w:rsidRPr="001F7A94">
        <w:t>.</w:t>
      </w:r>
    </w:p>
    <w:p w14:paraId="7062386E" w14:textId="77777777" w:rsidR="001640E8" w:rsidRPr="001F7A94" w:rsidRDefault="001640E8" w:rsidP="001F7A94">
      <w:pPr>
        <w:spacing w:before="0"/>
      </w:pPr>
      <w:r w:rsidRPr="001F7A94">
        <w:t>Все термины, используемые в настоящем Положении, и не определенные в нем, рассматриваются в соответствии с определениями, данными этими терминами в действующем законодательстве Российской Федерации, либо в соответствии со сложившейся практикой при предоставлении услуг на финансовом рынке, если иное прямо не предусмотрено настоящим Положением.</w:t>
      </w:r>
    </w:p>
    <w:p w14:paraId="7062386F" w14:textId="58A1FF46" w:rsidR="001640E8" w:rsidRPr="001F7A94" w:rsidRDefault="001640E8" w:rsidP="001F7A94">
      <w:pPr>
        <w:pStyle w:val="2"/>
        <w:spacing w:before="0"/>
        <w:ind w:left="0" w:firstLine="709"/>
      </w:pPr>
      <w:r w:rsidRPr="001F7A94">
        <w:t xml:space="preserve">Настоящее Положение утверждается </w:t>
      </w:r>
      <w:r w:rsidR="00943BAE">
        <w:t>решение</w:t>
      </w:r>
      <w:r w:rsidR="00B3276E">
        <w:t>м</w:t>
      </w:r>
      <w:r w:rsidR="00943BAE">
        <w:t xml:space="preserve"> единственного участника</w:t>
      </w:r>
      <w:r w:rsidRPr="001F7A94">
        <w:t xml:space="preserve"> Общества и подлежит размещению на официальном сайте Общества в информационно </w:t>
      </w:r>
      <w:r w:rsidRPr="001F7A94">
        <w:softHyphen/>
        <w:t xml:space="preserve">телекоммуникационной сети «Интернет» не позднее 15 (пятнадцати) календарных дней после дня их утверждения. В части критериев отнесения клиентов к категории иностранных налогоплательщиков и способов получения от них необходимой информации настоящее Положение подлежит изменению Обществом по предписанию Центрального </w:t>
      </w:r>
      <w:r w:rsidR="00BA3E5B">
        <w:t>Б</w:t>
      </w:r>
      <w:r w:rsidRPr="001F7A94">
        <w:t>анка Российской Федерации в сроки, им установленные.</w:t>
      </w:r>
    </w:p>
    <w:p w14:paraId="70623870" w14:textId="77777777" w:rsidR="001640E8" w:rsidRPr="00E371FB" w:rsidRDefault="001640E8" w:rsidP="001640E8">
      <w:pPr>
        <w:pStyle w:val="1"/>
      </w:pPr>
      <w:bookmarkStart w:id="2" w:name="bookmark2"/>
      <w:r w:rsidRPr="00E371FB">
        <w:t>Критерии отнесения Клиентов к категории иностранных налогоплательщиков</w:t>
      </w:r>
      <w:bookmarkEnd w:id="2"/>
    </w:p>
    <w:p w14:paraId="70623871" w14:textId="77777777" w:rsidR="001640E8" w:rsidRPr="00E371FB" w:rsidRDefault="001640E8" w:rsidP="001F7A94">
      <w:pPr>
        <w:pStyle w:val="2"/>
        <w:spacing w:before="0"/>
        <w:ind w:left="0" w:firstLine="709"/>
      </w:pPr>
      <w:r w:rsidRPr="00E371FB">
        <w:t>Общество относит Клиента</w:t>
      </w:r>
      <w:r>
        <w:t>, являющегося</w:t>
      </w:r>
      <w:r w:rsidRPr="001F7A94">
        <w:rPr>
          <w:i/>
        </w:rPr>
        <w:t xml:space="preserve"> </w:t>
      </w:r>
      <w:r w:rsidRPr="001F7A94">
        <w:rPr>
          <w:rStyle w:val="ab"/>
          <w:i w:val="0"/>
        </w:rPr>
        <w:t>физическим лицом</w:t>
      </w:r>
      <w:r w:rsidRPr="001F7A94">
        <w:rPr>
          <w:i/>
        </w:rPr>
        <w:t xml:space="preserve">, </w:t>
      </w:r>
      <w:r w:rsidRPr="00E371FB">
        <w:t xml:space="preserve">к категории иностранных налогоплательщиков, если </w:t>
      </w:r>
      <w:r>
        <w:t xml:space="preserve">такой </w:t>
      </w:r>
      <w:r w:rsidRPr="00E371FB">
        <w:t>Клиент соответствует хотя бы одному из следующих критериев:</w:t>
      </w:r>
    </w:p>
    <w:p w14:paraId="70623872" w14:textId="77777777" w:rsidR="001640E8" w:rsidRPr="00A5518B" w:rsidRDefault="001640E8" w:rsidP="001F7A94">
      <w:pPr>
        <w:pStyle w:val="a"/>
        <w:spacing w:before="0"/>
      </w:pPr>
      <w:r>
        <w:t xml:space="preserve">физическое лицо имеет гражданство </w:t>
      </w:r>
      <w:r w:rsidRPr="00A5518B">
        <w:rPr>
          <w:lang w:eastAsia="en-US"/>
        </w:rPr>
        <w:t>иностранн</w:t>
      </w:r>
      <w:r w:rsidRPr="005C56B8">
        <w:rPr>
          <w:lang w:eastAsia="en-US"/>
        </w:rPr>
        <w:t>о</w:t>
      </w:r>
      <w:r w:rsidRPr="00A5518B">
        <w:rPr>
          <w:lang w:eastAsia="en-US"/>
        </w:rPr>
        <w:t>го государства;</w:t>
      </w:r>
    </w:p>
    <w:p w14:paraId="70623873" w14:textId="715765BB" w:rsidR="001640E8" w:rsidRPr="00A5518B" w:rsidRDefault="001640E8" w:rsidP="001F7A94">
      <w:pPr>
        <w:pStyle w:val="a"/>
        <w:spacing w:before="0"/>
      </w:pPr>
      <w:r w:rsidRPr="00A5518B">
        <w:t>физическое лицо имеет разрешение на постоянное или долгосрочное пребывание в иностранно</w:t>
      </w:r>
      <w:r w:rsidRPr="005C56B8">
        <w:t>м</w:t>
      </w:r>
      <w:r w:rsidRPr="00A5518B">
        <w:t xml:space="preserve"> государстве (в т</w:t>
      </w:r>
      <w:r w:rsidR="004E3F68">
        <w:t>ом числе</w:t>
      </w:r>
      <w:r w:rsidRPr="00A5518B">
        <w:t xml:space="preserve"> </w:t>
      </w:r>
      <w:r w:rsidRPr="00A5518B">
        <w:rPr>
          <w:lang w:val="en-US" w:eastAsia="en-US"/>
        </w:rPr>
        <w:t>Green</w:t>
      </w:r>
      <w:r w:rsidRPr="00A5518B">
        <w:rPr>
          <w:lang w:eastAsia="en-US"/>
        </w:rPr>
        <w:t xml:space="preserve"> </w:t>
      </w:r>
      <w:r w:rsidRPr="00A5518B">
        <w:rPr>
          <w:lang w:val="en-US" w:eastAsia="en-US"/>
        </w:rPr>
        <w:t>Card</w:t>
      </w:r>
      <w:r w:rsidRPr="00A5518B">
        <w:rPr>
          <w:lang w:eastAsia="en-US"/>
        </w:rPr>
        <w:t xml:space="preserve"> США);</w:t>
      </w:r>
    </w:p>
    <w:p w14:paraId="70623874" w14:textId="77777777" w:rsidR="001640E8" w:rsidRDefault="001640E8" w:rsidP="001F7A94">
      <w:pPr>
        <w:pStyle w:val="a"/>
        <w:spacing w:before="0"/>
      </w:pPr>
      <w:r>
        <w:t xml:space="preserve">физическое лицо имеет место рождения на территории </w:t>
      </w:r>
      <w:r w:rsidRPr="00446F17">
        <w:t>иностранно</w:t>
      </w:r>
      <w:r>
        <w:t>го</w:t>
      </w:r>
      <w:r w:rsidRPr="00446F17">
        <w:t xml:space="preserve"> государств</w:t>
      </w:r>
      <w:r>
        <w:t>а;</w:t>
      </w:r>
    </w:p>
    <w:p w14:paraId="70623875" w14:textId="77777777" w:rsidR="001640E8" w:rsidRPr="00446F17" w:rsidRDefault="001640E8" w:rsidP="001F7A94">
      <w:pPr>
        <w:pStyle w:val="a"/>
        <w:spacing w:before="0"/>
        <w:rPr>
          <w:color w:val="auto"/>
        </w:rPr>
      </w:pPr>
      <w:r>
        <w:t xml:space="preserve">физическое лицо имеет адрес проживания/почтовый адрес на территории </w:t>
      </w:r>
      <w:r w:rsidRPr="00446F17">
        <w:t>иностранно</w:t>
      </w:r>
      <w:r>
        <w:t>го</w:t>
      </w:r>
      <w:r w:rsidRPr="00446F17">
        <w:t xml:space="preserve"> государств</w:t>
      </w:r>
      <w:r>
        <w:t>а;</w:t>
      </w:r>
    </w:p>
    <w:p w14:paraId="70623876" w14:textId="77777777" w:rsidR="001640E8" w:rsidRDefault="001640E8" w:rsidP="001F7A94">
      <w:pPr>
        <w:pStyle w:val="a"/>
        <w:spacing w:before="0"/>
      </w:pPr>
      <w:r>
        <w:t xml:space="preserve">физическое лицо имеет телефонный номер, зарегистрированный в </w:t>
      </w:r>
      <w:r w:rsidRPr="00446F17">
        <w:t>иностранно</w:t>
      </w:r>
      <w:r>
        <w:t>м</w:t>
      </w:r>
      <w:r w:rsidRPr="00446F17">
        <w:t xml:space="preserve"> </w:t>
      </w:r>
      <w:r w:rsidRPr="00446F17">
        <w:lastRenderedPageBreak/>
        <w:t>государств</w:t>
      </w:r>
      <w:r>
        <w:t>е;</w:t>
      </w:r>
    </w:p>
    <w:p w14:paraId="70623877" w14:textId="77777777" w:rsidR="001640E8" w:rsidRPr="00446F17" w:rsidRDefault="001640E8" w:rsidP="001F7A94">
      <w:pPr>
        <w:pStyle w:val="a"/>
        <w:spacing w:before="0"/>
        <w:rPr>
          <w:color w:val="auto"/>
        </w:rPr>
      </w:pPr>
      <w:r>
        <w:t xml:space="preserve">наличие постоянного поручения о переводе средств на счета институтов в </w:t>
      </w:r>
      <w:r w:rsidRPr="00446F17">
        <w:t>иностранно</w:t>
      </w:r>
      <w:r>
        <w:t>м</w:t>
      </w:r>
      <w:r w:rsidRPr="00446F17">
        <w:t xml:space="preserve"> государств</w:t>
      </w:r>
      <w:r>
        <w:t>е;</w:t>
      </w:r>
    </w:p>
    <w:p w14:paraId="70623878" w14:textId="77777777" w:rsidR="001640E8" w:rsidRDefault="001640E8" w:rsidP="001F7A94">
      <w:pPr>
        <w:pStyle w:val="a"/>
        <w:spacing w:before="0"/>
      </w:pPr>
      <w:r>
        <w:t xml:space="preserve">доверенность/право подписи предоставлено физическому лицу, проживающему на территории </w:t>
      </w:r>
      <w:r w:rsidRPr="00446F17">
        <w:t>иностранно</w:t>
      </w:r>
      <w:r>
        <w:t>го</w:t>
      </w:r>
      <w:r w:rsidRPr="00446F17">
        <w:t xml:space="preserve"> государств</w:t>
      </w:r>
      <w:r>
        <w:t>а;</w:t>
      </w:r>
    </w:p>
    <w:p w14:paraId="70623879" w14:textId="77777777" w:rsidR="001640E8" w:rsidRDefault="001640E8" w:rsidP="001F7A94">
      <w:pPr>
        <w:pStyle w:val="a"/>
        <w:spacing w:before="0"/>
      </w:pPr>
      <w:r>
        <w:t>адрес для корреспонденции по счету имеет статус «для передачи» или «до востребования».</w:t>
      </w:r>
    </w:p>
    <w:p w14:paraId="7062387A" w14:textId="77777777" w:rsidR="001640E8" w:rsidRPr="00446F17" w:rsidRDefault="001640E8" w:rsidP="001F7A94">
      <w:pPr>
        <w:pStyle w:val="2"/>
        <w:spacing w:before="0"/>
        <w:ind w:left="0" w:firstLine="709"/>
      </w:pPr>
      <w:r w:rsidRPr="00446F17">
        <w:t xml:space="preserve">Общество относит Клиента, являющегося </w:t>
      </w:r>
      <w:r w:rsidRPr="00446F17">
        <w:rPr>
          <w:rStyle w:val="ab"/>
        </w:rPr>
        <w:t>юридическим лицом</w:t>
      </w:r>
      <w:r w:rsidRPr="00446F17">
        <w:t>, к категории иностранных налогоплательщиков, если такой Клиент соответствует хотя бы одному из следующих критериев:</w:t>
      </w:r>
    </w:p>
    <w:p w14:paraId="7062387B" w14:textId="77777777" w:rsidR="001640E8" w:rsidRPr="00446F17" w:rsidRDefault="001640E8" w:rsidP="001F7A94">
      <w:pPr>
        <w:pStyle w:val="a"/>
        <w:spacing w:before="0"/>
      </w:pPr>
      <w:r w:rsidRPr="00446F17">
        <w:t>страной регистрации/учреждения юридического лица является иностранное государство;</w:t>
      </w:r>
    </w:p>
    <w:p w14:paraId="7062387C" w14:textId="77777777" w:rsidR="001640E8" w:rsidRPr="00446F17" w:rsidRDefault="001640E8" w:rsidP="001F7A94">
      <w:pPr>
        <w:pStyle w:val="a"/>
        <w:spacing w:before="0"/>
      </w:pPr>
      <w:r w:rsidRPr="00446F17">
        <w:t>страной места нахождения юридического лица является иностранное государство;</w:t>
      </w:r>
    </w:p>
    <w:p w14:paraId="7062387D" w14:textId="77777777" w:rsidR="001640E8" w:rsidRPr="00446F17" w:rsidRDefault="001640E8" w:rsidP="001F7A94">
      <w:pPr>
        <w:pStyle w:val="a"/>
        <w:spacing w:before="0"/>
      </w:pPr>
      <w:r w:rsidRPr="00446F17">
        <w:t>среди бенефициарных владельцев юридического лица имеются налоговые резиденты иностранного государства</w:t>
      </w:r>
      <w:r>
        <w:rPr>
          <w:rStyle w:val="af1"/>
        </w:rPr>
        <w:footnoteReference w:id="2"/>
      </w:r>
      <w:r w:rsidRPr="00446F17">
        <w:t>.</w:t>
      </w:r>
    </w:p>
    <w:p w14:paraId="7062387E" w14:textId="77777777" w:rsidR="001640E8" w:rsidRPr="008125E4" w:rsidRDefault="001640E8" w:rsidP="001F7A94">
      <w:pPr>
        <w:pStyle w:val="2"/>
        <w:spacing w:before="0"/>
        <w:ind w:left="0" w:firstLine="709"/>
        <w:rPr>
          <w:rFonts w:eastAsia="Times New Roman"/>
        </w:rPr>
      </w:pPr>
      <w:bookmarkStart w:id="3" w:name="bookmark5"/>
      <w:r w:rsidRPr="008125E4">
        <w:rPr>
          <w:rFonts w:eastAsia="Times New Roman"/>
        </w:rPr>
        <w:t xml:space="preserve">Не подлежит сбору и передаче информация о Клиентах, если иное не </w:t>
      </w:r>
      <w:r>
        <w:rPr>
          <w:rFonts w:eastAsia="Times New Roman"/>
        </w:rPr>
        <w:t xml:space="preserve">будет </w:t>
      </w:r>
      <w:r w:rsidRPr="008125E4">
        <w:rPr>
          <w:rFonts w:eastAsia="Times New Roman"/>
        </w:rPr>
        <w:t>установлено федеральными законами:</w:t>
      </w:r>
    </w:p>
    <w:p w14:paraId="7062387F" w14:textId="77777777" w:rsidR="001640E8" w:rsidRPr="008125E4" w:rsidRDefault="001640E8" w:rsidP="001F7A94">
      <w:pPr>
        <w:pStyle w:val="a"/>
        <w:spacing w:before="0"/>
      </w:pPr>
      <w:r w:rsidRPr="008125E4">
        <w:t>физических лицах - гражданах Российской Федерации, за исключением физических лиц:</w:t>
      </w:r>
    </w:p>
    <w:p w14:paraId="70623880" w14:textId="77777777" w:rsidR="001640E8" w:rsidRPr="008125E4" w:rsidRDefault="001640E8" w:rsidP="001F7A94">
      <w:pPr>
        <w:spacing w:before="0"/>
        <w:rPr>
          <w:color w:val="auto"/>
        </w:rPr>
      </w:pPr>
      <w:r w:rsidRPr="008125E4">
        <w:t>а)</w:t>
      </w:r>
      <w:r w:rsidRPr="008125E4">
        <w:tab/>
        <w:t>имеющих одновременно с гражданством Российской Федерации гражданство иностранного государства (за исключением гражданства государства - члена Таможенного союза);</w:t>
      </w:r>
    </w:p>
    <w:p w14:paraId="70623881" w14:textId="77777777" w:rsidR="001640E8" w:rsidRPr="008125E4" w:rsidRDefault="001640E8" w:rsidP="001F7A94">
      <w:pPr>
        <w:spacing w:before="0"/>
        <w:rPr>
          <w:color w:val="auto"/>
        </w:rPr>
      </w:pPr>
      <w:r w:rsidRPr="008125E4">
        <w:t>б)</w:t>
      </w:r>
      <w:r w:rsidRPr="008125E4">
        <w:tab/>
        <w:t>имеющих вид на жительство в иностранном государстве;</w:t>
      </w:r>
    </w:p>
    <w:p w14:paraId="70623882" w14:textId="77777777" w:rsidR="001640E8" w:rsidRPr="008125E4" w:rsidRDefault="001640E8" w:rsidP="001F7A94">
      <w:pPr>
        <w:pStyle w:val="a"/>
        <w:spacing w:before="0"/>
      </w:pPr>
      <w:r w:rsidRPr="008125E4">
        <w:t xml:space="preserve">юридических лицах, созданных в соответствии с законодательством Российской Федерации, более 90 процентов акций (долей) уставного капитала которых прямо или косвенно контролируются Российской Федерацией и (или) гражданами Российской Федерации, в том числе имеющими одновременно с </w:t>
      </w:r>
      <w:r>
        <w:t>г</w:t>
      </w:r>
      <w:r w:rsidRPr="008125E4">
        <w:t xml:space="preserve">ражданством Российской Федерации </w:t>
      </w:r>
      <w:r>
        <w:t>г</w:t>
      </w:r>
      <w:r w:rsidRPr="008125E4">
        <w:t xml:space="preserve">ражданство государства - члена Таможенного союза (за исключением физических лиц, указанных в </w:t>
      </w:r>
      <w:r>
        <w:t>подпунктах а) и б) настоящего пункта)</w:t>
      </w:r>
      <w:r w:rsidRPr="008125E4">
        <w:t>.</w:t>
      </w:r>
    </w:p>
    <w:p w14:paraId="70623883" w14:textId="77777777" w:rsidR="001640E8" w:rsidRPr="00E371FB" w:rsidRDefault="001640E8" w:rsidP="001640E8">
      <w:pPr>
        <w:pStyle w:val="1"/>
      </w:pPr>
      <w:r w:rsidRPr="00E371FB">
        <w:t>Способы получения информации от Клиента, относящегося к категории иностранного налогоплательщика</w:t>
      </w:r>
      <w:bookmarkEnd w:id="3"/>
    </w:p>
    <w:p w14:paraId="70623884" w14:textId="77777777" w:rsidR="001640E8" w:rsidRDefault="001640E8" w:rsidP="001F7A94">
      <w:pPr>
        <w:pStyle w:val="2"/>
        <w:spacing w:before="0"/>
        <w:ind w:left="0" w:firstLine="709"/>
      </w:pPr>
      <w:r>
        <w:t>Общество может использовать любые доступные ей на законных основаниях способы получения информации для целей отнесения своего Клиента к категории иностранных налогоплательщиков, в том числе такие, как:</w:t>
      </w:r>
    </w:p>
    <w:p w14:paraId="70623885" w14:textId="77777777" w:rsidR="001640E8" w:rsidRDefault="001640E8" w:rsidP="001F7A94">
      <w:pPr>
        <w:pStyle w:val="a"/>
        <w:spacing w:before="0"/>
      </w:pPr>
      <w:r>
        <w:t>письменные и (или) устные запросы/вопросы клиенту;</w:t>
      </w:r>
    </w:p>
    <w:p w14:paraId="70623886" w14:textId="77777777" w:rsidR="001640E8" w:rsidRDefault="001640E8" w:rsidP="001F7A94">
      <w:pPr>
        <w:pStyle w:val="a"/>
        <w:spacing w:before="0"/>
      </w:pPr>
      <w:r>
        <w:t>заполнение при необходимости клиентом форм, подтверждающих (опровергающих) возможность его отнесения к категории иностранного налогоплательщика, предусмотренных требованиями иностранного налогового законодательства;</w:t>
      </w:r>
    </w:p>
    <w:p w14:paraId="70623887" w14:textId="77777777" w:rsidR="001640E8" w:rsidRDefault="001640E8" w:rsidP="001F7A94">
      <w:pPr>
        <w:pStyle w:val="a"/>
        <w:spacing w:before="0"/>
      </w:pPr>
      <w:r>
        <w:t>анализ доступной информации о клиенте;</w:t>
      </w:r>
    </w:p>
    <w:p w14:paraId="70623888" w14:textId="77777777" w:rsidR="001640E8" w:rsidRDefault="001640E8" w:rsidP="001F7A94">
      <w:pPr>
        <w:pStyle w:val="a"/>
        <w:spacing w:before="0"/>
      </w:pPr>
      <w:r>
        <w:t>иные способы, разумные и достаточные в соответствующей ситуации.</w:t>
      </w:r>
    </w:p>
    <w:p w14:paraId="70623889" w14:textId="77777777" w:rsidR="001640E8" w:rsidRPr="004B55F8" w:rsidRDefault="001640E8" w:rsidP="001F7A94">
      <w:pPr>
        <w:pStyle w:val="2"/>
        <w:spacing w:before="0"/>
        <w:ind w:left="0" w:firstLine="709"/>
      </w:pPr>
      <w:r w:rsidRPr="004B55F8">
        <w:t>Запрос Общества направляется Клиенту любым из следующих способов:</w:t>
      </w:r>
    </w:p>
    <w:p w14:paraId="7062388A" w14:textId="77777777" w:rsidR="001640E8" w:rsidRDefault="001640E8" w:rsidP="001F7A94">
      <w:pPr>
        <w:pStyle w:val="a"/>
        <w:spacing w:before="0"/>
      </w:pPr>
      <w:r>
        <w:t>в электронной форме - посредством направления по адресу электронной почты, Клиента;</w:t>
      </w:r>
    </w:p>
    <w:p w14:paraId="7062388B" w14:textId="77777777" w:rsidR="001640E8" w:rsidRDefault="001640E8" w:rsidP="001F7A94">
      <w:pPr>
        <w:pStyle w:val="a"/>
        <w:spacing w:before="0"/>
      </w:pPr>
      <w:r>
        <w:lastRenderedPageBreak/>
        <w:t>на бумажном носителе - в офисе Общества;</w:t>
      </w:r>
    </w:p>
    <w:p w14:paraId="7062388C" w14:textId="77777777" w:rsidR="001640E8" w:rsidRPr="004B55F8" w:rsidRDefault="001640E8" w:rsidP="001F7A94">
      <w:pPr>
        <w:pStyle w:val="a"/>
        <w:spacing w:before="0"/>
      </w:pPr>
      <w:r>
        <w:t>на бумажном носителе - посредством направления на почтовый адрес Клиента.</w:t>
      </w:r>
    </w:p>
    <w:p w14:paraId="7062388D" w14:textId="72EF5F0A" w:rsidR="001640E8" w:rsidRPr="0096070E" w:rsidRDefault="001640E8" w:rsidP="00B3276E">
      <w:pPr>
        <w:pStyle w:val="2"/>
        <w:ind w:left="0" w:firstLine="709"/>
      </w:pPr>
      <w:r w:rsidRPr="0096070E">
        <w:t>Общество в целях исполнения требований Федерального закона получает от Клиентов, которые могут быть отнесены к категории иностранных налогоплательщиков</w:t>
      </w:r>
      <w:r>
        <w:t xml:space="preserve">, </w:t>
      </w:r>
      <w:r w:rsidRPr="0096070E">
        <w:t>письменное согласие Клиента, являющегося иностранным налогоплательщиком, на передачу информации иностранному налоговому органу, иностранным налоговым агентам, уполномоченным иностранным налоговым органом на удержание иностранных налогов и</w:t>
      </w:r>
      <w:r w:rsidR="00BA3E5B">
        <w:t xml:space="preserve"> сборов, а также в Центральный Б</w:t>
      </w:r>
      <w:r w:rsidRPr="0096070E">
        <w:t xml:space="preserve">анк Российской Федерации, федеральный орган исполнительной власти, уполномоченный на осуществление функций по противодействию легализации (отмыванию) доходов, полученных преступным путем, </w:t>
      </w:r>
      <w:r w:rsidR="00B3276E" w:rsidRPr="00B3276E">
        <w:t>финансированию терроризма и финансированию распространения оружия массового уничтожения</w:t>
      </w:r>
      <w:r w:rsidRPr="0096070E">
        <w:t>, и федеральный орган исполнительной власти, уполномоченный по контролю и надзору в области налогов и сборов</w:t>
      </w:r>
      <w:r>
        <w:t xml:space="preserve"> (по форме приложений 1, 2 к настоящему Положению)</w:t>
      </w:r>
      <w:r w:rsidRPr="0096070E">
        <w:t>.</w:t>
      </w:r>
    </w:p>
    <w:p w14:paraId="7062388E" w14:textId="77777777" w:rsidR="001640E8" w:rsidRPr="004B55F8" w:rsidRDefault="001640E8" w:rsidP="001F7A94">
      <w:pPr>
        <w:pStyle w:val="2"/>
        <w:spacing w:before="0"/>
        <w:ind w:left="0" w:firstLine="709"/>
      </w:pPr>
      <w:r>
        <w:t xml:space="preserve">Клиент обязан предоставлять информацию по запросу </w:t>
      </w:r>
      <w:r w:rsidRPr="0096070E">
        <w:t>Общества</w:t>
      </w:r>
      <w:r>
        <w:t xml:space="preserve">, позволяющую идентифицировать его в качестве иностранного налогоплательщика, а также согласие (отказ от предоставления согласия) на предоставление информации иностранному налоговому органу не позднее 15 (Пятнадцати) рабочих дней со дня направления Обществом запроса в адрес Клиента. Клиент направляет соответствующую информацию и документы в Общество </w:t>
      </w:r>
      <w:r w:rsidRPr="004B55F8">
        <w:t>любым из следующих способов:</w:t>
      </w:r>
    </w:p>
    <w:p w14:paraId="7062388F" w14:textId="77777777" w:rsidR="001640E8" w:rsidRPr="004B55F8" w:rsidRDefault="001640E8" w:rsidP="001F7A94">
      <w:pPr>
        <w:pStyle w:val="a"/>
        <w:spacing w:before="0"/>
      </w:pPr>
      <w:r w:rsidRPr="004B55F8">
        <w:t xml:space="preserve">на бумажном носителе </w:t>
      </w:r>
      <w:r>
        <w:t>почтовым отправлением</w:t>
      </w:r>
      <w:r w:rsidRPr="004B55F8">
        <w:t>;</w:t>
      </w:r>
    </w:p>
    <w:p w14:paraId="70623890" w14:textId="77777777" w:rsidR="001640E8" w:rsidRPr="004B55F8" w:rsidRDefault="001640E8" w:rsidP="001F7A94">
      <w:pPr>
        <w:pStyle w:val="a"/>
        <w:spacing w:before="0"/>
      </w:pPr>
      <w:r w:rsidRPr="004B55F8">
        <w:t>путем вручения под роспись представителю Общества;</w:t>
      </w:r>
    </w:p>
    <w:p w14:paraId="70623891" w14:textId="77777777" w:rsidR="001640E8" w:rsidRPr="00472C19" w:rsidRDefault="001640E8" w:rsidP="001F7A94">
      <w:pPr>
        <w:pStyle w:val="a"/>
        <w:spacing w:before="0"/>
      </w:pPr>
      <w:r w:rsidRPr="004B55F8">
        <w:t>в электронной форме с электронной подписью при наличии у Общества и Клиента соглашения об электронном взаимодействии.</w:t>
      </w:r>
    </w:p>
    <w:p w14:paraId="70623892" w14:textId="77777777" w:rsidR="001640E8" w:rsidRDefault="001640E8" w:rsidP="001F7A94">
      <w:pPr>
        <w:spacing w:before="0"/>
      </w:pPr>
      <w:r>
        <w:br w:type="page"/>
      </w:r>
    </w:p>
    <w:p w14:paraId="70623893" w14:textId="77777777" w:rsidR="001640E8" w:rsidRPr="003569CB" w:rsidRDefault="001640E8" w:rsidP="00BA3E5B">
      <w:pPr>
        <w:pStyle w:val="ac"/>
        <w:spacing w:before="0" w:after="0"/>
        <w:ind w:left="0"/>
        <w:jc w:val="right"/>
        <w:rPr>
          <w:i/>
          <w:sz w:val="20"/>
          <w:szCs w:val="20"/>
        </w:rPr>
      </w:pPr>
      <w:r w:rsidRPr="003569CB">
        <w:rPr>
          <w:i/>
          <w:sz w:val="20"/>
          <w:szCs w:val="20"/>
        </w:rPr>
        <w:lastRenderedPageBreak/>
        <w:t>Приложение 1</w:t>
      </w:r>
    </w:p>
    <w:p w14:paraId="70623894" w14:textId="2BA5C68F" w:rsidR="001640E8" w:rsidRPr="003569CB" w:rsidRDefault="001640E8" w:rsidP="00BA3E5B">
      <w:pPr>
        <w:pStyle w:val="ac"/>
        <w:spacing w:before="0" w:after="0"/>
        <w:ind w:left="0"/>
        <w:jc w:val="right"/>
        <w:rPr>
          <w:sz w:val="20"/>
          <w:szCs w:val="20"/>
        </w:rPr>
      </w:pPr>
      <w:r w:rsidRPr="003569CB">
        <w:rPr>
          <w:i/>
          <w:sz w:val="20"/>
          <w:szCs w:val="20"/>
        </w:rPr>
        <w:t xml:space="preserve">к Положению о критериях отнесения клиентов </w:t>
      </w:r>
      <w:r w:rsidRPr="003569CB">
        <w:rPr>
          <w:i/>
          <w:sz w:val="20"/>
          <w:szCs w:val="20"/>
        </w:rPr>
        <w:br/>
      </w:r>
      <w:r w:rsidR="00BA3E5B">
        <w:rPr>
          <w:i/>
          <w:sz w:val="20"/>
          <w:szCs w:val="20"/>
        </w:rPr>
        <w:t xml:space="preserve">ООО </w:t>
      </w:r>
      <w:r w:rsidR="008047FD">
        <w:rPr>
          <w:i/>
          <w:sz w:val="20"/>
          <w:szCs w:val="20"/>
        </w:rPr>
        <w:t>УК «</w:t>
      </w:r>
      <w:r w:rsidR="003A4782">
        <w:rPr>
          <w:i/>
          <w:sz w:val="20"/>
          <w:szCs w:val="20"/>
        </w:rPr>
        <w:t>Фондовый Континент</w:t>
      </w:r>
      <w:r w:rsidR="008047FD">
        <w:rPr>
          <w:i/>
          <w:sz w:val="20"/>
          <w:szCs w:val="20"/>
        </w:rPr>
        <w:t>»</w:t>
      </w:r>
      <w:r w:rsidRPr="003569CB">
        <w:rPr>
          <w:i/>
          <w:sz w:val="20"/>
          <w:szCs w:val="20"/>
        </w:rPr>
        <w:br/>
        <w:t xml:space="preserve">к категории иностранных налогоплательщиков </w:t>
      </w:r>
      <w:r w:rsidRPr="003569CB">
        <w:rPr>
          <w:i/>
          <w:sz w:val="20"/>
          <w:szCs w:val="20"/>
        </w:rPr>
        <w:br/>
        <w:t>и способах получения информации от них</w:t>
      </w:r>
    </w:p>
    <w:p w14:paraId="70623895" w14:textId="587F33BF" w:rsidR="001640E8" w:rsidRDefault="001640E8" w:rsidP="001640E8">
      <w:pPr>
        <w:pStyle w:val="a9"/>
      </w:pPr>
      <w:r w:rsidRPr="007B773B">
        <w:t>Согласие на передачу информации в иностранный налоговый орган</w:t>
      </w:r>
    </w:p>
    <w:p w14:paraId="70623896" w14:textId="39FCAEFD" w:rsidR="001640E8" w:rsidRDefault="001640E8" w:rsidP="001640E8">
      <w:pPr>
        <w:pStyle w:val="af2"/>
      </w:pPr>
      <w:r w:rsidRPr="007B773B">
        <w:t>(ФОРМА ДЛЯ ФИЗИЧЕСКИХ ЛИЦ)</w:t>
      </w:r>
      <w:r w:rsidR="00BF7213">
        <w:rPr>
          <w:rStyle w:val="af1"/>
        </w:rPr>
        <w:footnoteReference w:id="3"/>
      </w:r>
    </w:p>
    <w:p w14:paraId="70623897" w14:textId="77777777" w:rsidR="001640E8" w:rsidRPr="007B773B" w:rsidRDefault="001640E8" w:rsidP="001640E8"/>
    <w:tbl>
      <w:tblPr>
        <w:tblStyle w:val="-1"/>
        <w:tblW w:w="10210" w:type="dxa"/>
        <w:tblLayout w:type="fixed"/>
        <w:tblLook w:val="0000" w:firstRow="0" w:lastRow="0" w:firstColumn="0" w:lastColumn="0" w:noHBand="0" w:noVBand="0"/>
      </w:tblPr>
      <w:tblGrid>
        <w:gridCol w:w="2026"/>
        <w:gridCol w:w="1655"/>
        <w:gridCol w:w="2977"/>
        <w:gridCol w:w="838"/>
        <w:gridCol w:w="12"/>
        <w:gridCol w:w="2702"/>
      </w:tblGrid>
      <w:tr w:rsidR="001640E8" w14:paraId="70623899" w14:textId="77777777" w:rsidTr="00E810EF">
        <w:trPr>
          <w:trHeight w:hRule="exact" w:val="298"/>
        </w:trPr>
        <w:tc>
          <w:tcPr>
            <w:tcW w:w="10210" w:type="dxa"/>
            <w:gridSpan w:val="6"/>
          </w:tcPr>
          <w:p w14:paraId="70623898" w14:textId="77777777" w:rsidR="001640E8" w:rsidRPr="00905D7D" w:rsidRDefault="001640E8" w:rsidP="00E810EF">
            <w:pPr>
              <w:pStyle w:val="ae"/>
              <w:rPr>
                <w:b/>
              </w:rPr>
            </w:pPr>
            <w:r>
              <w:rPr>
                <w:b/>
              </w:rPr>
              <w:t>Я, _________________________________________________________________________________________________</w:t>
            </w:r>
          </w:p>
        </w:tc>
      </w:tr>
      <w:tr w:rsidR="001640E8" w14:paraId="7062389B" w14:textId="77777777" w:rsidTr="00E810EF">
        <w:trPr>
          <w:trHeight w:hRule="exact" w:val="240"/>
        </w:trPr>
        <w:tc>
          <w:tcPr>
            <w:tcW w:w="10210" w:type="dxa"/>
            <w:gridSpan w:val="6"/>
          </w:tcPr>
          <w:p w14:paraId="7062389A" w14:textId="77777777" w:rsidR="001640E8" w:rsidRPr="007B773B" w:rsidRDefault="001640E8" w:rsidP="00E810EF">
            <w:pPr>
              <w:pStyle w:val="ae"/>
              <w:jc w:val="center"/>
              <w:rPr>
                <w:i/>
              </w:rPr>
            </w:pPr>
            <w:r w:rsidRPr="007B773B">
              <w:rPr>
                <w:i/>
              </w:rPr>
              <w:t>Фамилия, имя, отчество:</w:t>
            </w:r>
          </w:p>
        </w:tc>
      </w:tr>
      <w:tr w:rsidR="001640E8" w14:paraId="7062389E" w14:textId="77777777" w:rsidTr="001F7A94">
        <w:trPr>
          <w:trHeight w:hRule="exact" w:val="235"/>
        </w:trPr>
        <w:tc>
          <w:tcPr>
            <w:tcW w:w="3681" w:type="dxa"/>
            <w:gridSpan w:val="2"/>
          </w:tcPr>
          <w:p w14:paraId="7062389C" w14:textId="77777777" w:rsidR="001640E8" w:rsidRPr="007B773B" w:rsidRDefault="001640E8" w:rsidP="00E810EF">
            <w:pPr>
              <w:pStyle w:val="ae"/>
              <w:rPr>
                <w:i/>
              </w:rPr>
            </w:pPr>
            <w:r w:rsidRPr="007B773B">
              <w:rPr>
                <w:i/>
              </w:rPr>
              <w:t>Гражданство:</w:t>
            </w:r>
          </w:p>
        </w:tc>
        <w:tc>
          <w:tcPr>
            <w:tcW w:w="6529" w:type="dxa"/>
            <w:gridSpan w:val="4"/>
          </w:tcPr>
          <w:p w14:paraId="7062389D" w14:textId="77777777" w:rsidR="001640E8" w:rsidRPr="007B773B" w:rsidRDefault="001640E8" w:rsidP="00E810EF">
            <w:pPr>
              <w:pStyle w:val="ae"/>
              <w:rPr>
                <w:i/>
              </w:rPr>
            </w:pPr>
          </w:p>
        </w:tc>
      </w:tr>
      <w:tr w:rsidR="001640E8" w14:paraId="706238A2" w14:textId="77777777" w:rsidTr="001F7A94">
        <w:trPr>
          <w:trHeight w:hRule="exact" w:val="245"/>
        </w:trPr>
        <w:tc>
          <w:tcPr>
            <w:tcW w:w="3681" w:type="dxa"/>
            <w:gridSpan w:val="2"/>
          </w:tcPr>
          <w:p w14:paraId="7062389F" w14:textId="77777777" w:rsidR="001640E8" w:rsidRPr="007B773B" w:rsidRDefault="001640E8" w:rsidP="00E810EF">
            <w:pPr>
              <w:pStyle w:val="ae"/>
              <w:rPr>
                <w:i/>
              </w:rPr>
            </w:pPr>
            <w:r w:rsidRPr="007B773B">
              <w:rPr>
                <w:i/>
              </w:rPr>
              <w:t>Дата рождения:</w:t>
            </w:r>
          </w:p>
        </w:tc>
        <w:tc>
          <w:tcPr>
            <w:tcW w:w="3815" w:type="dxa"/>
            <w:gridSpan w:val="2"/>
          </w:tcPr>
          <w:p w14:paraId="706238A0" w14:textId="77777777" w:rsidR="001640E8" w:rsidRPr="007B773B" w:rsidRDefault="001640E8" w:rsidP="00E810EF">
            <w:pPr>
              <w:pStyle w:val="ae"/>
              <w:rPr>
                <w:i/>
              </w:rPr>
            </w:pPr>
            <w:r w:rsidRPr="007B773B">
              <w:rPr>
                <w:i/>
              </w:rPr>
              <w:t>Место рождения:</w:t>
            </w:r>
          </w:p>
        </w:tc>
        <w:tc>
          <w:tcPr>
            <w:tcW w:w="2714" w:type="dxa"/>
            <w:gridSpan w:val="2"/>
          </w:tcPr>
          <w:p w14:paraId="706238A1" w14:textId="77777777" w:rsidR="001640E8" w:rsidRPr="007B773B" w:rsidRDefault="001640E8" w:rsidP="00E810EF">
            <w:pPr>
              <w:pStyle w:val="ae"/>
              <w:rPr>
                <w:i/>
              </w:rPr>
            </w:pPr>
          </w:p>
        </w:tc>
      </w:tr>
      <w:tr w:rsidR="001640E8" w14:paraId="706238A4" w14:textId="77777777" w:rsidTr="00E810EF">
        <w:trPr>
          <w:trHeight w:hRule="exact" w:val="245"/>
        </w:trPr>
        <w:tc>
          <w:tcPr>
            <w:tcW w:w="10210" w:type="dxa"/>
            <w:gridSpan w:val="6"/>
          </w:tcPr>
          <w:p w14:paraId="706238A3" w14:textId="77777777" w:rsidR="001640E8" w:rsidRPr="007B773B" w:rsidRDefault="001640E8" w:rsidP="00E810EF">
            <w:pPr>
              <w:pStyle w:val="ae"/>
              <w:rPr>
                <w:i/>
              </w:rPr>
            </w:pPr>
            <w:r w:rsidRPr="007B773B">
              <w:rPr>
                <w:i/>
              </w:rPr>
              <w:t>Данные документа, удостоверяющего личность:</w:t>
            </w:r>
          </w:p>
        </w:tc>
      </w:tr>
      <w:tr w:rsidR="001640E8" w14:paraId="706238A7" w14:textId="77777777" w:rsidTr="00E810EF">
        <w:trPr>
          <w:trHeight w:hRule="exact" w:val="240"/>
        </w:trPr>
        <w:tc>
          <w:tcPr>
            <w:tcW w:w="2026" w:type="dxa"/>
          </w:tcPr>
          <w:p w14:paraId="706238A5" w14:textId="77777777" w:rsidR="001640E8" w:rsidRPr="007B773B" w:rsidRDefault="001640E8" w:rsidP="00E810EF">
            <w:pPr>
              <w:pStyle w:val="ae"/>
              <w:rPr>
                <w:i/>
              </w:rPr>
            </w:pPr>
            <w:r w:rsidRPr="007B773B">
              <w:rPr>
                <w:i/>
              </w:rPr>
              <w:t>Вид документа</w:t>
            </w:r>
          </w:p>
        </w:tc>
        <w:tc>
          <w:tcPr>
            <w:tcW w:w="8184" w:type="dxa"/>
            <w:gridSpan w:val="5"/>
          </w:tcPr>
          <w:p w14:paraId="706238A6" w14:textId="77777777" w:rsidR="001640E8" w:rsidRPr="007B773B" w:rsidRDefault="001640E8" w:rsidP="00E810EF">
            <w:pPr>
              <w:pStyle w:val="ae"/>
              <w:rPr>
                <w:i/>
              </w:rPr>
            </w:pPr>
          </w:p>
        </w:tc>
      </w:tr>
      <w:tr w:rsidR="001640E8" w14:paraId="706238AC" w14:textId="77777777" w:rsidTr="001F7A94">
        <w:trPr>
          <w:trHeight w:hRule="exact" w:val="235"/>
        </w:trPr>
        <w:tc>
          <w:tcPr>
            <w:tcW w:w="2026" w:type="dxa"/>
          </w:tcPr>
          <w:p w14:paraId="706238A8" w14:textId="77777777" w:rsidR="001640E8" w:rsidRPr="007B773B" w:rsidRDefault="001640E8" w:rsidP="00E810EF">
            <w:pPr>
              <w:pStyle w:val="ae"/>
              <w:rPr>
                <w:i/>
              </w:rPr>
            </w:pPr>
            <w:r w:rsidRPr="007B773B">
              <w:rPr>
                <w:i/>
              </w:rPr>
              <w:t>Серия:</w:t>
            </w:r>
          </w:p>
        </w:tc>
        <w:tc>
          <w:tcPr>
            <w:tcW w:w="1655" w:type="dxa"/>
          </w:tcPr>
          <w:p w14:paraId="706238A9" w14:textId="77777777" w:rsidR="001640E8" w:rsidRPr="007B773B" w:rsidRDefault="001640E8" w:rsidP="00E810EF">
            <w:pPr>
              <w:pStyle w:val="ae"/>
              <w:rPr>
                <w:i/>
              </w:rPr>
            </w:pPr>
            <w:r w:rsidRPr="007B773B">
              <w:rPr>
                <w:i/>
              </w:rPr>
              <w:t>Номер:</w:t>
            </w:r>
          </w:p>
        </w:tc>
        <w:tc>
          <w:tcPr>
            <w:tcW w:w="3827" w:type="dxa"/>
            <w:gridSpan w:val="3"/>
          </w:tcPr>
          <w:p w14:paraId="706238AA" w14:textId="77777777" w:rsidR="001640E8" w:rsidRPr="007B773B" w:rsidRDefault="001640E8" w:rsidP="00E810EF">
            <w:pPr>
              <w:pStyle w:val="ae"/>
              <w:rPr>
                <w:i/>
              </w:rPr>
            </w:pPr>
            <w:r w:rsidRPr="007B773B">
              <w:rPr>
                <w:i/>
              </w:rPr>
              <w:t>Дата выдачи:</w:t>
            </w:r>
          </w:p>
        </w:tc>
        <w:tc>
          <w:tcPr>
            <w:tcW w:w="2702" w:type="dxa"/>
          </w:tcPr>
          <w:p w14:paraId="706238AB" w14:textId="77777777" w:rsidR="001640E8" w:rsidRPr="007B773B" w:rsidRDefault="001640E8" w:rsidP="00E810EF">
            <w:pPr>
              <w:pStyle w:val="ae"/>
              <w:rPr>
                <w:i/>
              </w:rPr>
            </w:pPr>
          </w:p>
        </w:tc>
      </w:tr>
      <w:tr w:rsidR="001640E8" w14:paraId="706238AF" w14:textId="77777777" w:rsidTr="001F7A94">
        <w:trPr>
          <w:trHeight w:hRule="exact" w:val="264"/>
        </w:trPr>
        <w:tc>
          <w:tcPr>
            <w:tcW w:w="3681" w:type="dxa"/>
            <w:gridSpan w:val="2"/>
          </w:tcPr>
          <w:p w14:paraId="706238AD" w14:textId="77777777" w:rsidR="001640E8" w:rsidRPr="007B773B" w:rsidRDefault="001640E8" w:rsidP="00E810EF">
            <w:pPr>
              <w:pStyle w:val="ae"/>
              <w:rPr>
                <w:i/>
              </w:rPr>
            </w:pPr>
            <w:r w:rsidRPr="007B773B">
              <w:rPr>
                <w:i/>
              </w:rPr>
              <w:t>Орган, выдавший документ:</w:t>
            </w:r>
          </w:p>
        </w:tc>
        <w:tc>
          <w:tcPr>
            <w:tcW w:w="6529" w:type="dxa"/>
            <w:gridSpan w:val="4"/>
          </w:tcPr>
          <w:p w14:paraId="706238AE" w14:textId="77777777" w:rsidR="001640E8" w:rsidRPr="007B773B" w:rsidRDefault="001640E8" w:rsidP="00E810EF">
            <w:pPr>
              <w:pStyle w:val="ae"/>
              <w:rPr>
                <w:i/>
              </w:rPr>
            </w:pPr>
          </w:p>
        </w:tc>
      </w:tr>
      <w:tr w:rsidR="001640E8" w14:paraId="706238B2" w14:textId="77777777" w:rsidTr="001F7A94">
        <w:trPr>
          <w:trHeight w:hRule="exact" w:val="264"/>
        </w:trPr>
        <w:tc>
          <w:tcPr>
            <w:tcW w:w="3681" w:type="dxa"/>
            <w:gridSpan w:val="2"/>
          </w:tcPr>
          <w:p w14:paraId="706238B0" w14:textId="354041DB" w:rsidR="001640E8" w:rsidRPr="007B773B" w:rsidRDefault="001640E8" w:rsidP="00352526">
            <w:pPr>
              <w:pStyle w:val="ae"/>
              <w:rPr>
                <w:i/>
              </w:rPr>
            </w:pPr>
            <w:r>
              <w:rPr>
                <w:i/>
              </w:rPr>
              <w:t xml:space="preserve">Адрес </w:t>
            </w:r>
            <w:r w:rsidR="00352526">
              <w:rPr>
                <w:i/>
              </w:rPr>
              <w:t xml:space="preserve">места </w:t>
            </w:r>
            <w:r>
              <w:rPr>
                <w:i/>
              </w:rPr>
              <w:t>регистрации (</w:t>
            </w:r>
            <w:r w:rsidR="00352526">
              <w:rPr>
                <w:i/>
              </w:rPr>
              <w:t>жительства</w:t>
            </w:r>
            <w:r>
              <w:rPr>
                <w:i/>
              </w:rPr>
              <w:t>)</w:t>
            </w:r>
          </w:p>
        </w:tc>
        <w:tc>
          <w:tcPr>
            <w:tcW w:w="6529" w:type="dxa"/>
            <w:gridSpan w:val="4"/>
          </w:tcPr>
          <w:p w14:paraId="706238B1" w14:textId="77777777" w:rsidR="001640E8" w:rsidRPr="007B773B" w:rsidRDefault="001640E8" w:rsidP="00E810EF">
            <w:pPr>
              <w:pStyle w:val="ae"/>
              <w:rPr>
                <w:i/>
              </w:rPr>
            </w:pPr>
          </w:p>
        </w:tc>
      </w:tr>
      <w:tr w:rsidR="00352526" w14:paraId="11F99A32" w14:textId="77777777" w:rsidTr="001F7A94">
        <w:trPr>
          <w:trHeight w:hRule="exact" w:val="1102"/>
        </w:trPr>
        <w:tc>
          <w:tcPr>
            <w:tcW w:w="3681" w:type="dxa"/>
            <w:gridSpan w:val="2"/>
          </w:tcPr>
          <w:p w14:paraId="531D3D97" w14:textId="6949EE7E" w:rsidR="00A75BE4" w:rsidRPr="001F7A94" w:rsidRDefault="00352526" w:rsidP="006B0D02">
            <w:pPr>
              <w:pStyle w:val="ae"/>
              <w:rPr>
                <w:i/>
              </w:rPr>
            </w:pPr>
            <w:r w:rsidRPr="001F7A94">
              <w:rPr>
                <w:i/>
              </w:rPr>
              <w:t>Номер социал</w:t>
            </w:r>
            <w:r w:rsidR="00A75BE4" w:rsidRPr="001F7A94">
              <w:rPr>
                <w:i/>
              </w:rPr>
              <w:t xml:space="preserve">ьного обеспечения: </w:t>
            </w:r>
          </w:p>
          <w:p w14:paraId="54015742" w14:textId="77777777" w:rsidR="00A75BE4" w:rsidRDefault="00A75BE4" w:rsidP="001F7A94">
            <w:pPr>
              <w:pStyle w:val="ae"/>
              <w:numPr>
                <w:ilvl w:val="0"/>
                <w:numId w:val="8"/>
              </w:numPr>
            </w:pPr>
            <w:r>
              <w:t>__________________________;</w:t>
            </w:r>
          </w:p>
          <w:p w14:paraId="527D5F09" w14:textId="77777777" w:rsidR="00A75BE4" w:rsidRDefault="00A75BE4" w:rsidP="001F7A94">
            <w:pPr>
              <w:pStyle w:val="ae"/>
              <w:numPr>
                <w:ilvl w:val="0"/>
                <w:numId w:val="8"/>
              </w:numPr>
            </w:pPr>
            <w:r>
              <w:t>__________________________;</w:t>
            </w:r>
          </w:p>
          <w:p w14:paraId="2EB3B0DD" w14:textId="77777777" w:rsidR="00A75BE4" w:rsidRDefault="00A75BE4" w:rsidP="001F7A94">
            <w:pPr>
              <w:pStyle w:val="ae"/>
              <w:numPr>
                <w:ilvl w:val="0"/>
                <w:numId w:val="8"/>
              </w:numPr>
            </w:pPr>
            <w:r>
              <w:t>__________________________.</w:t>
            </w:r>
          </w:p>
          <w:p w14:paraId="3E94EAE6" w14:textId="77777777" w:rsidR="00A75BE4" w:rsidRDefault="00A75BE4" w:rsidP="006B0D02">
            <w:pPr>
              <w:pStyle w:val="ae"/>
            </w:pPr>
          </w:p>
          <w:p w14:paraId="2AF5687A" w14:textId="23D0A3FF" w:rsidR="00352526" w:rsidRDefault="00352526" w:rsidP="006B0D02">
            <w:pPr>
              <w:pStyle w:val="ae"/>
            </w:pPr>
          </w:p>
        </w:tc>
        <w:tc>
          <w:tcPr>
            <w:tcW w:w="6529" w:type="dxa"/>
            <w:gridSpan w:val="4"/>
          </w:tcPr>
          <w:p w14:paraId="603FB1FE" w14:textId="77777777" w:rsidR="00A75BE4" w:rsidRPr="001F7A94" w:rsidRDefault="00A75BE4" w:rsidP="006B0D02">
            <w:pPr>
              <w:pStyle w:val="ae"/>
              <w:rPr>
                <w:i/>
              </w:rPr>
            </w:pPr>
            <w:r w:rsidRPr="001F7A94">
              <w:rPr>
                <w:i/>
              </w:rPr>
              <w:t>Страна, в которой присвоен номер социального обеспечения:</w:t>
            </w:r>
          </w:p>
          <w:p w14:paraId="290A38E3" w14:textId="77777777" w:rsidR="00A75BE4" w:rsidRDefault="00A75BE4" w:rsidP="001F7A94">
            <w:pPr>
              <w:pStyle w:val="ae"/>
              <w:numPr>
                <w:ilvl w:val="0"/>
                <w:numId w:val="9"/>
              </w:numPr>
            </w:pPr>
            <w:r>
              <w:t>__________________________;</w:t>
            </w:r>
          </w:p>
          <w:p w14:paraId="08352CF1" w14:textId="77777777" w:rsidR="00A75BE4" w:rsidRDefault="00A75BE4" w:rsidP="001F7A94">
            <w:pPr>
              <w:pStyle w:val="ae"/>
              <w:numPr>
                <w:ilvl w:val="0"/>
                <w:numId w:val="9"/>
              </w:numPr>
            </w:pPr>
            <w:r>
              <w:t>__________________________;</w:t>
            </w:r>
          </w:p>
          <w:p w14:paraId="7B09D02C" w14:textId="77777777" w:rsidR="00A75BE4" w:rsidRDefault="00A75BE4" w:rsidP="001F7A94">
            <w:pPr>
              <w:pStyle w:val="ae"/>
              <w:numPr>
                <w:ilvl w:val="0"/>
                <w:numId w:val="9"/>
              </w:numPr>
            </w:pPr>
            <w:r>
              <w:t>__________________________.</w:t>
            </w:r>
          </w:p>
          <w:p w14:paraId="71222362" w14:textId="77777777" w:rsidR="00BF7213" w:rsidRDefault="00BF7213" w:rsidP="001F7A94">
            <w:pPr>
              <w:pStyle w:val="ae"/>
              <w:ind w:left="360"/>
            </w:pPr>
          </w:p>
          <w:p w14:paraId="428411C9" w14:textId="77777777" w:rsidR="00A75BE4" w:rsidRDefault="00A75BE4" w:rsidP="006B0D02">
            <w:pPr>
              <w:pStyle w:val="ae"/>
            </w:pPr>
          </w:p>
          <w:p w14:paraId="23B5D6AE" w14:textId="5976438C" w:rsidR="00352526" w:rsidRPr="007B773B" w:rsidRDefault="00352526" w:rsidP="006B0D02">
            <w:pPr>
              <w:pStyle w:val="ae"/>
            </w:pPr>
          </w:p>
        </w:tc>
      </w:tr>
      <w:tr w:rsidR="00BF7213" w14:paraId="549F705C" w14:textId="77777777" w:rsidTr="001F7A94">
        <w:trPr>
          <w:trHeight w:hRule="exact" w:val="1132"/>
        </w:trPr>
        <w:tc>
          <w:tcPr>
            <w:tcW w:w="10210" w:type="dxa"/>
            <w:gridSpan w:val="6"/>
          </w:tcPr>
          <w:p w14:paraId="0EED8B51" w14:textId="20AD1F20" w:rsidR="00BF7213" w:rsidRPr="001F7A94" w:rsidRDefault="00BF7213" w:rsidP="006B0D02">
            <w:pPr>
              <w:pStyle w:val="ae"/>
              <w:rPr>
                <w:i/>
              </w:rPr>
            </w:pPr>
            <w:r w:rsidRPr="001F7A94">
              <w:rPr>
                <w:i/>
              </w:rPr>
              <w:t>Страна налогового резидентства:</w:t>
            </w:r>
          </w:p>
          <w:p w14:paraId="661BFC31" w14:textId="65733A97" w:rsidR="00BF7213" w:rsidRDefault="00BF7213" w:rsidP="001F7A94">
            <w:pPr>
              <w:pStyle w:val="ae"/>
              <w:numPr>
                <w:ilvl w:val="0"/>
                <w:numId w:val="10"/>
              </w:numPr>
            </w:pPr>
            <w:r>
              <w:t>__________________________;</w:t>
            </w:r>
          </w:p>
          <w:p w14:paraId="5AA6CCA0" w14:textId="490F1308" w:rsidR="00BF7213" w:rsidRDefault="00BF7213" w:rsidP="001F7A94">
            <w:pPr>
              <w:pStyle w:val="ae"/>
              <w:numPr>
                <w:ilvl w:val="0"/>
                <w:numId w:val="10"/>
              </w:numPr>
            </w:pPr>
            <w:r>
              <w:t>__________________________;</w:t>
            </w:r>
          </w:p>
          <w:p w14:paraId="4C04F462" w14:textId="42F7960F" w:rsidR="00BF7213" w:rsidRDefault="00BF7213" w:rsidP="001F7A94">
            <w:pPr>
              <w:pStyle w:val="ae"/>
              <w:numPr>
                <w:ilvl w:val="0"/>
                <w:numId w:val="10"/>
              </w:numPr>
            </w:pPr>
            <w:r>
              <w:t>__________________________.</w:t>
            </w:r>
          </w:p>
          <w:p w14:paraId="41618105" w14:textId="36DD6297" w:rsidR="00BF7213" w:rsidRDefault="00BF7213" w:rsidP="006B0D02">
            <w:pPr>
              <w:pStyle w:val="ae"/>
            </w:pPr>
          </w:p>
        </w:tc>
      </w:tr>
      <w:tr w:rsidR="006B0D02" w14:paraId="06FE89BA" w14:textId="10C969FA" w:rsidTr="001F7A94">
        <w:trPr>
          <w:trHeight w:hRule="exact" w:val="1701"/>
        </w:trPr>
        <w:tc>
          <w:tcPr>
            <w:tcW w:w="3681" w:type="dxa"/>
            <w:gridSpan w:val="2"/>
          </w:tcPr>
          <w:p w14:paraId="08C0B0CC" w14:textId="5529481C" w:rsidR="006B0D02" w:rsidRPr="001F7A94" w:rsidRDefault="006B0D02" w:rsidP="006B0D02">
            <w:pPr>
              <w:pStyle w:val="ae"/>
              <w:rPr>
                <w:i/>
              </w:rPr>
            </w:pPr>
            <w:r w:rsidRPr="001F7A94">
              <w:rPr>
                <w:i/>
              </w:rPr>
              <w:t>Идентификационный номер налогоплательщика:</w:t>
            </w:r>
          </w:p>
          <w:p w14:paraId="3EE0867B" w14:textId="77777777" w:rsidR="006B0D02" w:rsidRDefault="006B0D02" w:rsidP="006B0D02">
            <w:pPr>
              <w:pStyle w:val="ae"/>
              <w:rPr>
                <w:rFonts w:eastAsiaTheme="minorHAnsi"/>
                <w:iCs/>
                <w:color w:val="auto"/>
                <w:szCs w:val="20"/>
                <w:lang w:eastAsia="en-US"/>
              </w:rPr>
            </w:pPr>
          </w:p>
          <w:p w14:paraId="51162150" w14:textId="77777777" w:rsidR="006B0D02" w:rsidRDefault="006B0D02" w:rsidP="001F7A94">
            <w:pPr>
              <w:pStyle w:val="ae"/>
              <w:numPr>
                <w:ilvl w:val="0"/>
                <w:numId w:val="11"/>
              </w:numPr>
            </w:pPr>
            <w:r>
              <w:t>__________________________;</w:t>
            </w:r>
          </w:p>
          <w:p w14:paraId="5908E7FB" w14:textId="77777777" w:rsidR="006B0D02" w:rsidRDefault="006B0D02" w:rsidP="001F7A94">
            <w:pPr>
              <w:pStyle w:val="ae"/>
              <w:numPr>
                <w:ilvl w:val="0"/>
                <w:numId w:val="11"/>
              </w:numPr>
            </w:pPr>
            <w:r>
              <w:t>__________________________;</w:t>
            </w:r>
          </w:p>
          <w:p w14:paraId="45B873EE" w14:textId="77777777" w:rsidR="006B0D02" w:rsidRDefault="006B0D02" w:rsidP="001F7A94">
            <w:pPr>
              <w:pStyle w:val="ae"/>
              <w:numPr>
                <w:ilvl w:val="0"/>
                <w:numId w:val="11"/>
              </w:numPr>
            </w:pPr>
            <w:r>
              <w:t>__________________________.</w:t>
            </w:r>
          </w:p>
          <w:p w14:paraId="504452F1" w14:textId="77777777" w:rsidR="006B0D02" w:rsidRDefault="006B0D02" w:rsidP="006B0D02">
            <w:pPr>
              <w:pStyle w:val="ae"/>
            </w:pPr>
          </w:p>
          <w:p w14:paraId="50A4998E" w14:textId="634B26D3" w:rsidR="006B0D02" w:rsidRDefault="006B0D02" w:rsidP="006B0D02">
            <w:pPr>
              <w:pStyle w:val="ae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891D951" w14:textId="5AE62926" w:rsidR="006B0D02" w:rsidRPr="001F7A94" w:rsidRDefault="006B0D02" w:rsidP="001F7A94">
            <w:pPr>
              <w:pStyle w:val="ae"/>
              <w:rPr>
                <w:i/>
              </w:rPr>
            </w:pPr>
            <w:r w:rsidRPr="001F7A94">
              <w:rPr>
                <w:i/>
              </w:rPr>
              <w:t>Дата постановки на учет:</w:t>
            </w:r>
          </w:p>
          <w:p w14:paraId="7D3C312D" w14:textId="77777777" w:rsidR="006B0D02" w:rsidRDefault="006B0D02" w:rsidP="001F7A94">
            <w:pPr>
              <w:pStyle w:val="ae"/>
            </w:pPr>
          </w:p>
          <w:p w14:paraId="27992FB5" w14:textId="77777777" w:rsidR="006B0D02" w:rsidRDefault="006B0D02" w:rsidP="001F7A94">
            <w:pPr>
              <w:pStyle w:val="ae"/>
            </w:pPr>
          </w:p>
          <w:p w14:paraId="67F6DFBF" w14:textId="4AD5C223" w:rsidR="006B0D02" w:rsidRDefault="00BF7213" w:rsidP="001F7A94">
            <w:pPr>
              <w:pStyle w:val="ae"/>
              <w:numPr>
                <w:ilvl w:val="0"/>
                <w:numId w:val="12"/>
              </w:numPr>
            </w:pPr>
            <w:r>
              <w:t>___________________</w:t>
            </w:r>
            <w:r w:rsidR="006B0D02">
              <w:t>;</w:t>
            </w:r>
          </w:p>
          <w:p w14:paraId="04F28286" w14:textId="6B3834F6" w:rsidR="006B0D02" w:rsidRDefault="00BF7213" w:rsidP="001F7A94">
            <w:pPr>
              <w:pStyle w:val="ae"/>
              <w:numPr>
                <w:ilvl w:val="0"/>
                <w:numId w:val="12"/>
              </w:numPr>
            </w:pPr>
            <w:r>
              <w:t>___________________</w:t>
            </w:r>
            <w:r w:rsidR="006B0D02">
              <w:t>;</w:t>
            </w:r>
          </w:p>
          <w:p w14:paraId="668603E0" w14:textId="3AC8DF85" w:rsidR="006B0D02" w:rsidRDefault="00BF7213" w:rsidP="001F7A94">
            <w:pPr>
              <w:pStyle w:val="ae"/>
              <w:numPr>
                <w:ilvl w:val="0"/>
                <w:numId w:val="12"/>
              </w:numPr>
            </w:pPr>
            <w:r>
              <w:t>___________________</w:t>
            </w:r>
            <w:r w:rsidR="006B0D02">
              <w:t>.</w:t>
            </w:r>
          </w:p>
          <w:p w14:paraId="3E4FA73B" w14:textId="77777777" w:rsidR="006B0D02" w:rsidRDefault="006B0D02" w:rsidP="006B0D02">
            <w:pPr>
              <w:pStyle w:val="ae"/>
            </w:pPr>
          </w:p>
          <w:p w14:paraId="1D763544" w14:textId="77777777" w:rsidR="006B0D02" w:rsidRDefault="006B0D02" w:rsidP="001F7A94">
            <w:pPr>
              <w:pStyle w:val="ae"/>
              <w:rPr>
                <w:rFonts w:eastAsiaTheme="minorHAnsi"/>
                <w:iCs/>
                <w:color w:val="auto"/>
                <w:szCs w:val="20"/>
                <w:lang w:eastAsia="en-US"/>
              </w:rPr>
            </w:pPr>
          </w:p>
          <w:p w14:paraId="55A3C662" w14:textId="77777777" w:rsidR="006B0D02" w:rsidRDefault="006B0D02" w:rsidP="006B0D02">
            <w:pPr>
              <w:pStyle w:val="ae"/>
            </w:pPr>
          </w:p>
        </w:tc>
        <w:tc>
          <w:tcPr>
            <w:tcW w:w="3552" w:type="dxa"/>
            <w:gridSpan w:val="3"/>
            <w:tcBorders>
              <w:left w:val="single" w:sz="4" w:space="0" w:color="auto"/>
            </w:tcBorders>
          </w:tcPr>
          <w:p w14:paraId="2BCC14D5" w14:textId="6539B83A" w:rsidR="006B0D02" w:rsidRPr="001F7A94" w:rsidRDefault="006B0D02" w:rsidP="001F7A94">
            <w:pPr>
              <w:pStyle w:val="ae"/>
              <w:rPr>
                <w:i/>
              </w:rPr>
            </w:pPr>
            <w:r w:rsidRPr="001F7A94">
              <w:rPr>
                <w:i/>
              </w:rPr>
              <w:t>Страна, в которой  присвоен номер:</w:t>
            </w:r>
          </w:p>
          <w:p w14:paraId="2BD7F78E" w14:textId="77777777" w:rsidR="006B0D02" w:rsidRDefault="006B0D02" w:rsidP="001F7A94">
            <w:pPr>
              <w:pStyle w:val="ae"/>
            </w:pPr>
          </w:p>
          <w:p w14:paraId="586E2BAD" w14:textId="77777777" w:rsidR="00BF7213" w:rsidRDefault="00BF7213" w:rsidP="001F7A94">
            <w:pPr>
              <w:pStyle w:val="ae"/>
            </w:pPr>
          </w:p>
          <w:p w14:paraId="4CF7D2D2" w14:textId="08D060C9" w:rsidR="006B0D02" w:rsidRPr="001F7A94" w:rsidRDefault="006B0D02" w:rsidP="001F7A94">
            <w:pPr>
              <w:pStyle w:val="ae"/>
              <w:numPr>
                <w:ilvl w:val="0"/>
                <w:numId w:val="13"/>
              </w:numPr>
            </w:pPr>
            <w:r w:rsidRPr="006B0D02">
              <w:t>____________</w:t>
            </w:r>
            <w:r w:rsidR="00BF7213">
              <w:t>_______</w:t>
            </w:r>
            <w:r w:rsidRPr="006B0D02">
              <w:t>;</w:t>
            </w:r>
          </w:p>
          <w:p w14:paraId="5A5F9D2D" w14:textId="0AC40440" w:rsidR="006B0D02" w:rsidRDefault="006B0D02" w:rsidP="001F7A94">
            <w:pPr>
              <w:pStyle w:val="ae"/>
              <w:numPr>
                <w:ilvl w:val="0"/>
                <w:numId w:val="13"/>
              </w:numPr>
            </w:pPr>
            <w:r>
              <w:t>____________</w:t>
            </w:r>
            <w:r w:rsidR="00BF7213">
              <w:t>_______</w:t>
            </w:r>
            <w:r>
              <w:t>;</w:t>
            </w:r>
          </w:p>
          <w:p w14:paraId="211DADDA" w14:textId="1D78CF5A" w:rsidR="006B0D02" w:rsidRDefault="006B0D02" w:rsidP="001F7A94">
            <w:pPr>
              <w:pStyle w:val="ae"/>
              <w:numPr>
                <w:ilvl w:val="0"/>
                <w:numId w:val="13"/>
              </w:numPr>
            </w:pPr>
            <w:r>
              <w:t>____________</w:t>
            </w:r>
            <w:r w:rsidR="00BF7213">
              <w:t>_______</w:t>
            </w:r>
            <w:r>
              <w:t>.</w:t>
            </w:r>
          </w:p>
          <w:p w14:paraId="27B702EF" w14:textId="77777777" w:rsidR="006B0D02" w:rsidRDefault="006B0D02" w:rsidP="001F7A94">
            <w:pPr>
              <w:pStyle w:val="ae"/>
            </w:pPr>
          </w:p>
          <w:p w14:paraId="19F35CA3" w14:textId="77777777" w:rsidR="006B0D02" w:rsidRDefault="006B0D02" w:rsidP="006B0D02">
            <w:pPr>
              <w:pStyle w:val="ae"/>
            </w:pPr>
          </w:p>
        </w:tc>
      </w:tr>
    </w:tbl>
    <w:p w14:paraId="706238B3" w14:textId="6146A773" w:rsidR="001640E8" w:rsidRPr="001F7A94" w:rsidRDefault="001640E8" w:rsidP="00111C74">
      <w:pPr>
        <w:pStyle w:val="52"/>
        <w:rPr>
          <w:rFonts w:eastAsiaTheme="minorHAnsi"/>
        </w:rPr>
      </w:pPr>
      <w:r w:rsidRPr="007A39B6">
        <w:t xml:space="preserve">в </w:t>
      </w:r>
      <w:r w:rsidRPr="007A39B6">
        <w:rPr>
          <w:rFonts w:eastAsia="Courier New"/>
        </w:rPr>
        <w:t xml:space="preserve">соответствии с </w:t>
      </w:r>
      <w:r w:rsidRPr="007A39B6">
        <w:t>Федеральным законом от 28.06.2014 N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</w:t>
      </w:r>
      <w:r w:rsidR="00111C74">
        <w:t xml:space="preserve"> (далее - Федеральный закон </w:t>
      </w:r>
      <w:r w:rsidR="00111C74" w:rsidRPr="007A39B6">
        <w:t>от 28.06.2014 N 173-ФЗ</w:t>
      </w:r>
      <w:r w:rsidR="00111C74">
        <w:t>)</w:t>
      </w:r>
      <w:r w:rsidRPr="007A39B6">
        <w:t xml:space="preserve">, а также с учетом требований </w:t>
      </w:r>
      <w:r w:rsidRPr="007A39B6">
        <w:rPr>
          <w:rFonts w:eastAsia="Courier New"/>
        </w:rPr>
        <w:t xml:space="preserve">Федерального закона от 27.07.2006 № 152-ФЗ «О персональных данных», </w:t>
      </w:r>
      <w:r w:rsidRPr="004B55F8">
        <w:rPr>
          <w:rFonts w:eastAsia="Courier New"/>
          <w:b/>
        </w:rPr>
        <w:t>выражаю свое согласие</w:t>
      </w:r>
      <w:r w:rsidRPr="007A39B6">
        <w:rPr>
          <w:rFonts w:eastAsia="Courier New"/>
        </w:rPr>
        <w:t xml:space="preserve"> </w:t>
      </w:r>
      <w:r w:rsidR="00111C74">
        <w:rPr>
          <w:rFonts w:eastAsia="Courier New"/>
        </w:rPr>
        <w:t xml:space="preserve">Обществу с ограниченной ответственностью </w:t>
      </w:r>
      <w:r w:rsidR="00F36669">
        <w:t>Управляющей компании «Фондовый Континент</w:t>
      </w:r>
      <w:r w:rsidR="00111C74">
        <w:t>»</w:t>
      </w:r>
      <w:r w:rsidR="00111C74" w:rsidRPr="002C4093" w:rsidDel="002C4093">
        <w:rPr>
          <w:rFonts w:eastAsia="Courier New"/>
        </w:rPr>
        <w:t xml:space="preserve"> </w:t>
      </w:r>
      <w:r w:rsidR="00111C74" w:rsidRPr="002C4093">
        <w:rPr>
          <w:rFonts w:eastAsia="Courier New"/>
        </w:rPr>
        <w:t>(ОГРН</w:t>
      </w:r>
      <w:r w:rsidR="00F36669">
        <w:t xml:space="preserve"> </w:t>
      </w:r>
      <w:r w:rsidR="00F36669" w:rsidRPr="00F36669">
        <w:t>1227700405316</w:t>
      </w:r>
      <w:r w:rsidR="00875713">
        <w:t>, адрес:</w:t>
      </w:r>
      <w:r w:rsidR="00F36669" w:rsidRPr="00F36669">
        <w:t xml:space="preserve"> 107140, г. Москва, вн. тер. г. муниципальный округ Красносельский, ул. Верхняя Красносельская, д.3, стр. 1, этаж 4, помещ./ком. I/6</w:t>
      </w:r>
      <w:r w:rsidR="00111C74" w:rsidRPr="002C4093">
        <w:t>)</w:t>
      </w:r>
      <w:r w:rsidR="00111C74">
        <w:t xml:space="preserve"> (далее – Общество)</w:t>
      </w:r>
      <w:r w:rsidR="00111C74">
        <w:rPr>
          <w:rFonts w:eastAsia="Courier New"/>
        </w:rPr>
        <w:t xml:space="preserve"> </w:t>
      </w:r>
      <w:r w:rsidRPr="007A39B6">
        <w:rPr>
          <w:rFonts w:eastAsia="Courier New"/>
        </w:rPr>
        <w:t>на</w:t>
      </w:r>
      <w:r w:rsidR="00E969C1">
        <w:rPr>
          <w:rFonts w:eastAsia="Courier New"/>
        </w:rPr>
        <w:t xml:space="preserve"> обработку</w:t>
      </w:r>
      <w:r w:rsidR="00E969C1">
        <w:rPr>
          <w:rStyle w:val="af1"/>
          <w:rFonts w:eastAsia="Courier New"/>
        </w:rPr>
        <w:footnoteReference w:id="4"/>
      </w:r>
      <w:r w:rsidR="00111C74">
        <w:rPr>
          <w:rFonts w:eastAsia="Courier New"/>
        </w:rPr>
        <w:t xml:space="preserve"> Обществом </w:t>
      </w:r>
      <w:r w:rsidR="00C343E9">
        <w:rPr>
          <w:rFonts w:eastAsia="Courier New"/>
        </w:rPr>
        <w:t xml:space="preserve">в целях исполнения </w:t>
      </w:r>
      <w:r w:rsidR="00111C74">
        <w:rPr>
          <w:rFonts w:eastAsia="Courier New"/>
        </w:rPr>
        <w:t xml:space="preserve">им </w:t>
      </w:r>
      <w:r w:rsidR="00111C74">
        <w:rPr>
          <w:rFonts w:eastAsiaTheme="minorHAnsi"/>
        </w:rPr>
        <w:t xml:space="preserve">законодательства </w:t>
      </w:r>
      <w:r w:rsidR="00111C74" w:rsidRPr="00111C74">
        <w:rPr>
          <w:rFonts w:eastAsiaTheme="minorHAnsi"/>
        </w:rPr>
        <w:t xml:space="preserve"> иностранного государства о налогообложении иностранных счетов</w:t>
      </w:r>
      <w:r w:rsidR="00111C74">
        <w:rPr>
          <w:rFonts w:eastAsiaTheme="minorHAnsi"/>
        </w:rPr>
        <w:t xml:space="preserve"> и </w:t>
      </w:r>
      <w:r w:rsidR="00111C74">
        <w:t>Федерального закона от 28.06.2014 №</w:t>
      </w:r>
      <w:r w:rsidR="00111C74" w:rsidRPr="007A39B6">
        <w:t xml:space="preserve"> 173-ФЗ</w:t>
      </w:r>
      <w:r w:rsidR="00E969C1">
        <w:rPr>
          <w:rFonts w:eastAsia="Courier New"/>
        </w:rPr>
        <w:t xml:space="preserve">, </w:t>
      </w:r>
      <w:r w:rsidR="00E969C1" w:rsidRPr="00111C74">
        <w:rPr>
          <w:rFonts w:eastAsia="Courier New"/>
        </w:rPr>
        <w:t>в том числе</w:t>
      </w:r>
      <w:r w:rsidR="00E969C1" w:rsidRPr="001F7A94">
        <w:rPr>
          <w:rFonts w:eastAsia="Courier New"/>
          <w:b/>
        </w:rPr>
        <w:t xml:space="preserve"> </w:t>
      </w:r>
      <w:r w:rsidR="00111C74">
        <w:rPr>
          <w:rFonts w:eastAsia="Courier New"/>
          <w:b/>
        </w:rPr>
        <w:t xml:space="preserve">на </w:t>
      </w:r>
      <w:r w:rsidRPr="001F7A94">
        <w:rPr>
          <w:rFonts w:eastAsia="Courier New"/>
          <w:b/>
        </w:rPr>
        <w:t>передачу</w:t>
      </w:r>
      <w:r w:rsidR="00BF7213">
        <w:rPr>
          <w:rStyle w:val="af1"/>
          <w:rFonts w:eastAsia="Courier New"/>
          <w:b/>
        </w:rPr>
        <w:footnoteReference w:id="5"/>
      </w:r>
      <w:r w:rsidRPr="007A39B6">
        <w:rPr>
          <w:rFonts w:eastAsia="Courier New"/>
        </w:rPr>
        <w:t xml:space="preserve"> Обществом информации и (или) документов, </w:t>
      </w:r>
      <w:r w:rsidR="00111C74">
        <w:rPr>
          <w:rFonts w:eastAsia="Courier New"/>
        </w:rPr>
        <w:t>включая моих</w:t>
      </w:r>
      <w:r w:rsidRPr="007A39B6">
        <w:rPr>
          <w:rFonts w:eastAsia="Courier New"/>
        </w:rPr>
        <w:t xml:space="preserve"> персональных данных,</w:t>
      </w:r>
      <w:r w:rsidR="00E969C1">
        <w:rPr>
          <w:rFonts w:eastAsia="Courier New"/>
        </w:rPr>
        <w:t xml:space="preserve"> </w:t>
      </w:r>
      <w:r w:rsidR="00111C74">
        <w:rPr>
          <w:rFonts w:eastAsia="Courier New"/>
        </w:rPr>
        <w:t>указанных</w:t>
      </w:r>
      <w:r w:rsidR="00E969C1">
        <w:rPr>
          <w:rFonts w:eastAsia="Courier New"/>
        </w:rPr>
        <w:t xml:space="preserve"> в настоящем согласии и иных переданных мной Обществу</w:t>
      </w:r>
      <w:r w:rsidR="00BF7213">
        <w:rPr>
          <w:rFonts w:eastAsia="Courier New"/>
        </w:rPr>
        <w:t xml:space="preserve"> </w:t>
      </w:r>
      <w:r w:rsidRPr="007A39B6">
        <w:rPr>
          <w:rFonts w:eastAsia="Courier New"/>
        </w:rPr>
        <w:t xml:space="preserve">в иностранный налоговый орган и (или) иностранному налоговому агенту, уполномоченному иностранным налоговым органом на территорию </w:t>
      </w:r>
      <w:r w:rsidRPr="007A39B6">
        <w:rPr>
          <w:rFonts w:eastAsia="Courier New"/>
        </w:rPr>
        <w:lastRenderedPageBreak/>
        <w:t>иностранного государства:</w:t>
      </w:r>
    </w:p>
    <w:tbl>
      <w:tblPr>
        <w:tblStyle w:val="-1"/>
        <w:tblW w:w="10210" w:type="dxa"/>
        <w:tblLayout w:type="fixed"/>
        <w:tblLook w:val="0000" w:firstRow="0" w:lastRow="0" w:firstColumn="0" w:lastColumn="0" w:noHBand="0" w:noVBand="0"/>
      </w:tblPr>
      <w:tblGrid>
        <w:gridCol w:w="4196"/>
        <w:gridCol w:w="6014"/>
      </w:tblGrid>
      <w:tr w:rsidR="001640E8" w:rsidRPr="007B773B" w14:paraId="706238B6" w14:textId="77777777" w:rsidTr="00E810EF">
        <w:trPr>
          <w:trHeight w:hRule="exact" w:val="975"/>
        </w:trPr>
        <w:tc>
          <w:tcPr>
            <w:tcW w:w="4196" w:type="dxa"/>
          </w:tcPr>
          <w:p w14:paraId="706238B4" w14:textId="77777777" w:rsidR="001640E8" w:rsidRPr="007B773B" w:rsidRDefault="001640E8" w:rsidP="00E810EF">
            <w:pPr>
              <w:pStyle w:val="ae"/>
            </w:pPr>
            <w:r>
              <w:rPr>
                <w:i/>
                <w:iCs/>
              </w:rPr>
              <w:t>Наименование</w:t>
            </w:r>
            <w:r w:rsidRPr="007A39B6">
              <w:rPr>
                <w:i/>
                <w:iCs/>
              </w:rPr>
              <w:t xml:space="preserve"> налогового органа и(или) иностранного налогового агента, уполномоченного иностранным налоговым органом</w:t>
            </w:r>
          </w:p>
        </w:tc>
        <w:tc>
          <w:tcPr>
            <w:tcW w:w="6014" w:type="dxa"/>
          </w:tcPr>
          <w:p w14:paraId="706238B5" w14:textId="77777777" w:rsidR="001640E8" w:rsidRPr="007B773B" w:rsidRDefault="001640E8" w:rsidP="00E810EF">
            <w:pPr>
              <w:pStyle w:val="ae"/>
            </w:pPr>
          </w:p>
        </w:tc>
      </w:tr>
      <w:tr w:rsidR="001640E8" w:rsidRPr="007B773B" w14:paraId="706238B9" w14:textId="77777777" w:rsidTr="00E810EF">
        <w:trPr>
          <w:trHeight w:hRule="exact" w:val="423"/>
        </w:trPr>
        <w:tc>
          <w:tcPr>
            <w:tcW w:w="4196" w:type="dxa"/>
          </w:tcPr>
          <w:p w14:paraId="706238B7" w14:textId="77777777" w:rsidR="001640E8" w:rsidRDefault="001640E8" w:rsidP="00E810EF">
            <w:pPr>
              <w:pStyle w:val="ae"/>
              <w:rPr>
                <w:i/>
                <w:iCs/>
              </w:rPr>
            </w:pPr>
            <w:r>
              <w:rPr>
                <w:i/>
                <w:iCs/>
              </w:rPr>
              <w:t>Наименование иностранного государства</w:t>
            </w:r>
          </w:p>
        </w:tc>
        <w:tc>
          <w:tcPr>
            <w:tcW w:w="6014" w:type="dxa"/>
          </w:tcPr>
          <w:p w14:paraId="706238B8" w14:textId="77777777" w:rsidR="001640E8" w:rsidRPr="007B773B" w:rsidRDefault="001640E8" w:rsidP="00E810EF">
            <w:pPr>
              <w:pStyle w:val="ae"/>
            </w:pPr>
          </w:p>
        </w:tc>
      </w:tr>
    </w:tbl>
    <w:p w14:paraId="3EED6F37" w14:textId="69A33C48" w:rsidR="00E969C1" w:rsidRPr="00B3276E" w:rsidRDefault="001640E8" w:rsidP="00B3276E">
      <w:pPr>
        <w:pStyle w:val="52"/>
        <w:rPr>
          <w:rFonts w:eastAsiaTheme="minorHAnsi"/>
        </w:rPr>
      </w:pPr>
      <w:r w:rsidRPr="00981FE7">
        <w:rPr>
          <w:rFonts w:eastAsia="Courier New"/>
        </w:rPr>
        <w:t>Настоящее Согласие является одновременно</w:t>
      </w:r>
      <w:r>
        <w:rPr>
          <w:rFonts w:eastAsia="Courier New"/>
        </w:rPr>
        <w:t xml:space="preserve"> согласием на передачу информации и (или) документов в соответствии с настоящим Согласием в Центральный </w:t>
      </w:r>
      <w:r w:rsidR="00BA3E5B">
        <w:rPr>
          <w:rFonts w:eastAsia="Courier New"/>
        </w:rPr>
        <w:t>Б</w:t>
      </w:r>
      <w:r>
        <w:rPr>
          <w:rFonts w:eastAsia="Courier New"/>
        </w:rPr>
        <w:t>анк Российской Федерации, федеральный орган исполнительной власти</w:t>
      </w:r>
      <w:r w:rsidR="00875713">
        <w:rPr>
          <w:rFonts w:eastAsia="Courier New"/>
        </w:rPr>
        <w:t xml:space="preserve"> Российской Федерации</w:t>
      </w:r>
      <w:r>
        <w:rPr>
          <w:rFonts w:eastAsia="Courier New"/>
        </w:rPr>
        <w:t xml:space="preserve">, уполномоченный на осуществление функции по противодействию легализации (отмыванию) доходов, полученных преступным путем, </w:t>
      </w:r>
      <w:r w:rsidR="00B3276E" w:rsidRPr="00B3276E">
        <w:rPr>
          <w:rFonts w:eastAsiaTheme="minorHAnsi"/>
        </w:rPr>
        <w:t>финансированию терроризма и финансированию распространен</w:t>
      </w:r>
      <w:r w:rsidR="00B3276E">
        <w:rPr>
          <w:rFonts w:eastAsiaTheme="minorHAnsi"/>
        </w:rPr>
        <w:t>ия оружия массового уничтожения,</w:t>
      </w:r>
      <w:r>
        <w:rPr>
          <w:rFonts w:eastAsia="Courier New"/>
        </w:rPr>
        <w:t xml:space="preserve"> и федеральный орган исполнительной власти</w:t>
      </w:r>
      <w:r w:rsidR="00875713">
        <w:rPr>
          <w:rFonts w:eastAsia="Courier New"/>
        </w:rPr>
        <w:t xml:space="preserve"> Российской Федерации</w:t>
      </w:r>
      <w:r>
        <w:rPr>
          <w:rFonts w:eastAsia="Courier New"/>
        </w:rPr>
        <w:t>, уполномоченный по контролю и надзору в области налогов и сборов.</w:t>
      </w:r>
    </w:p>
    <w:p w14:paraId="70D5FA36" w14:textId="22B237DC" w:rsidR="00E969C1" w:rsidRDefault="00256DC9" w:rsidP="001F7A94">
      <w:pPr>
        <w:autoSpaceDE w:val="0"/>
        <w:autoSpaceDN w:val="0"/>
        <w:adjustRightInd w:val="0"/>
      </w:pPr>
      <w:r>
        <w:rPr>
          <w:i/>
          <w:iCs/>
          <w:sz w:val="22"/>
          <w:szCs w:val="22"/>
          <w:lang w:eastAsia="en-US"/>
        </w:rPr>
        <w:t>Согласие на обработку моих персональных данных действует с момента</w:t>
      </w:r>
      <w:r w:rsidR="00E969C1" w:rsidRPr="001F7A94">
        <w:rPr>
          <w:i/>
          <w:iCs/>
          <w:sz w:val="22"/>
          <w:szCs w:val="22"/>
          <w:lang w:eastAsia="en-US"/>
        </w:rPr>
        <w:t xml:space="preserve"> подписания </w:t>
      </w:r>
      <w:r>
        <w:rPr>
          <w:i/>
          <w:iCs/>
          <w:sz w:val="22"/>
          <w:szCs w:val="22"/>
          <w:lang w:eastAsia="en-US"/>
        </w:rPr>
        <w:t xml:space="preserve">настоящего согласия </w:t>
      </w:r>
      <w:r w:rsidR="00E969C1" w:rsidRPr="001F7A94">
        <w:rPr>
          <w:i/>
          <w:iCs/>
          <w:sz w:val="22"/>
          <w:szCs w:val="22"/>
          <w:lang w:eastAsia="en-US"/>
        </w:rPr>
        <w:t>и до момента его отзыва мной в письменной форме.</w:t>
      </w:r>
    </w:p>
    <w:p w14:paraId="04D24435" w14:textId="77777777" w:rsidR="00E969C1" w:rsidRPr="00E969C1" w:rsidRDefault="00E969C1" w:rsidP="001F7A94">
      <w:pPr>
        <w:autoSpaceDE w:val="0"/>
        <w:autoSpaceDN w:val="0"/>
        <w:adjustRightInd w:val="0"/>
      </w:pPr>
    </w:p>
    <w:tbl>
      <w:tblPr>
        <w:tblStyle w:val="-1"/>
        <w:tblW w:w="10210" w:type="dxa"/>
        <w:tblLayout w:type="fixed"/>
        <w:tblLook w:val="0000" w:firstRow="0" w:lastRow="0" w:firstColumn="0" w:lastColumn="0" w:noHBand="0" w:noVBand="0"/>
      </w:tblPr>
      <w:tblGrid>
        <w:gridCol w:w="6516"/>
        <w:gridCol w:w="3694"/>
      </w:tblGrid>
      <w:tr w:rsidR="001640E8" w:rsidRPr="007A39B6" w14:paraId="706238BE" w14:textId="77777777" w:rsidTr="00A879A6">
        <w:trPr>
          <w:trHeight w:hRule="exact" w:val="530"/>
        </w:trPr>
        <w:tc>
          <w:tcPr>
            <w:tcW w:w="6516" w:type="dxa"/>
          </w:tcPr>
          <w:p w14:paraId="706238BB" w14:textId="77777777" w:rsidR="001640E8" w:rsidRPr="007A39B6" w:rsidRDefault="001640E8" w:rsidP="00E810EF">
            <w:pPr>
              <w:pStyle w:val="ae"/>
            </w:pPr>
            <w:r>
              <w:t>Подпись _________________________</w:t>
            </w:r>
          </w:p>
        </w:tc>
        <w:tc>
          <w:tcPr>
            <w:tcW w:w="3694" w:type="dxa"/>
          </w:tcPr>
          <w:p w14:paraId="706238BD" w14:textId="464884C0" w:rsidR="001640E8" w:rsidRPr="007A39B6" w:rsidRDefault="001640E8" w:rsidP="00E810EF">
            <w:pPr>
              <w:pStyle w:val="ae"/>
            </w:pPr>
            <w:r w:rsidRPr="007A39B6">
              <w:t>________________(Фамилия И.О.)</w:t>
            </w:r>
          </w:p>
        </w:tc>
      </w:tr>
      <w:tr w:rsidR="001640E8" w:rsidRPr="007A39B6" w14:paraId="706238C2" w14:textId="77777777" w:rsidTr="00E810EF">
        <w:trPr>
          <w:trHeight w:hRule="exact" w:val="423"/>
        </w:trPr>
        <w:tc>
          <w:tcPr>
            <w:tcW w:w="6516" w:type="dxa"/>
          </w:tcPr>
          <w:p w14:paraId="706238BF" w14:textId="2C0E9833" w:rsidR="001640E8" w:rsidRPr="007A39B6" w:rsidRDefault="001F7A94" w:rsidP="00E810EF">
            <w:pPr>
              <w:pStyle w:val="ae"/>
            </w:pPr>
            <w:r>
              <w:t xml:space="preserve">«       </w:t>
            </w:r>
            <w:r w:rsidR="001640E8" w:rsidRPr="007A39B6">
              <w:t>»</w:t>
            </w:r>
            <w:r w:rsidR="001640E8">
              <w:tab/>
            </w:r>
            <w:r w:rsidR="001640E8" w:rsidRPr="007A39B6">
              <w:tab/>
            </w:r>
            <w:r>
              <w:t xml:space="preserve">           </w:t>
            </w:r>
            <w:r w:rsidR="001640E8" w:rsidRPr="007A39B6">
              <w:t>20</w:t>
            </w:r>
            <w:r>
              <w:t xml:space="preserve">     </w:t>
            </w:r>
            <w:r w:rsidR="001640E8" w:rsidRPr="007A39B6">
              <w:tab/>
              <w:t>года</w:t>
            </w:r>
          </w:p>
          <w:p w14:paraId="706238C0" w14:textId="77777777" w:rsidR="001640E8" w:rsidRPr="007A39B6" w:rsidRDefault="001640E8" w:rsidP="00E810EF">
            <w:pPr>
              <w:pStyle w:val="ae"/>
            </w:pPr>
          </w:p>
        </w:tc>
        <w:tc>
          <w:tcPr>
            <w:tcW w:w="3694" w:type="dxa"/>
          </w:tcPr>
          <w:p w14:paraId="706238C1" w14:textId="77777777" w:rsidR="001640E8" w:rsidRPr="007A39B6" w:rsidRDefault="001640E8" w:rsidP="00E810EF">
            <w:pPr>
              <w:pStyle w:val="ae"/>
            </w:pPr>
          </w:p>
        </w:tc>
      </w:tr>
    </w:tbl>
    <w:p w14:paraId="706238C4" w14:textId="0A157E1B" w:rsidR="001640E8" w:rsidRDefault="001640E8" w:rsidP="001640E8">
      <w:pPr>
        <w:spacing w:before="0"/>
        <w:ind w:firstLine="0"/>
        <w:jc w:val="left"/>
      </w:pPr>
      <w:r>
        <w:br w:type="page"/>
      </w:r>
    </w:p>
    <w:p w14:paraId="706238C5" w14:textId="77777777" w:rsidR="001640E8" w:rsidRPr="00E56FA6" w:rsidRDefault="001640E8" w:rsidP="00BA3E5B">
      <w:pPr>
        <w:pStyle w:val="ac"/>
        <w:spacing w:before="0" w:after="0"/>
        <w:ind w:left="0"/>
        <w:jc w:val="right"/>
        <w:rPr>
          <w:i/>
          <w:sz w:val="20"/>
          <w:szCs w:val="20"/>
        </w:rPr>
      </w:pPr>
      <w:r w:rsidRPr="00E56FA6">
        <w:rPr>
          <w:i/>
          <w:sz w:val="20"/>
          <w:szCs w:val="20"/>
        </w:rPr>
        <w:t>Приложение 2</w:t>
      </w:r>
    </w:p>
    <w:p w14:paraId="706238C6" w14:textId="2D54644A" w:rsidR="001640E8" w:rsidRPr="003569CB" w:rsidRDefault="001640E8" w:rsidP="00BA3E5B">
      <w:pPr>
        <w:pStyle w:val="ac"/>
        <w:spacing w:before="0" w:after="0"/>
        <w:ind w:left="0"/>
        <w:jc w:val="right"/>
        <w:rPr>
          <w:i/>
          <w:sz w:val="20"/>
          <w:szCs w:val="20"/>
        </w:rPr>
      </w:pPr>
      <w:r w:rsidRPr="003569CB">
        <w:rPr>
          <w:i/>
          <w:sz w:val="20"/>
          <w:szCs w:val="20"/>
        </w:rPr>
        <w:t xml:space="preserve">к Положению о критериях отнесения клиентов </w:t>
      </w:r>
      <w:r w:rsidRPr="003569CB">
        <w:rPr>
          <w:i/>
          <w:sz w:val="20"/>
          <w:szCs w:val="20"/>
        </w:rPr>
        <w:br/>
      </w:r>
      <w:r w:rsidR="001F7A94">
        <w:rPr>
          <w:i/>
          <w:sz w:val="20"/>
          <w:szCs w:val="20"/>
        </w:rPr>
        <w:t xml:space="preserve">ООО </w:t>
      </w:r>
      <w:r w:rsidR="008047FD">
        <w:rPr>
          <w:i/>
          <w:sz w:val="20"/>
          <w:szCs w:val="20"/>
        </w:rPr>
        <w:t>УК «</w:t>
      </w:r>
      <w:r w:rsidR="00851454">
        <w:rPr>
          <w:i/>
          <w:sz w:val="20"/>
          <w:szCs w:val="20"/>
        </w:rPr>
        <w:t>Фондовый Континент</w:t>
      </w:r>
      <w:r w:rsidR="008047FD">
        <w:rPr>
          <w:i/>
          <w:sz w:val="20"/>
          <w:szCs w:val="20"/>
        </w:rPr>
        <w:t xml:space="preserve">» </w:t>
      </w:r>
      <w:r w:rsidRPr="003569CB">
        <w:rPr>
          <w:i/>
          <w:sz w:val="20"/>
          <w:szCs w:val="20"/>
        </w:rPr>
        <w:br/>
        <w:t xml:space="preserve">к категории иностранных налогоплательщиков </w:t>
      </w:r>
      <w:r w:rsidRPr="003569CB">
        <w:rPr>
          <w:i/>
          <w:sz w:val="20"/>
          <w:szCs w:val="20"/>
        </w:rPr>
        <w:br/>
        <w:t>и способах получения информации от них</w:t>
      </w:r>
    </w:p>
    <w:p w14:paraId="706238C7" w14:textId="549509A9" w:rsidR="001640E8" w:rsidRPr="007A39B6" w:rsidRDefault="001640E8" w:rsidP="001640E8">
      <w:pPr>
        <w:pStyle w:val="a9"/>
      </w:pPr>
      <w:r w:rsidRPr="007A39B6">
        <w:t>Согласие на передачу информации в иностранный налоговый орган</w:t>
      </w:r>
      <w:r w:rsidR="00B02323">
        <w:rPr>
          <w:rStyle w:val="af1"/>
        </w:rPr>
        <w:footnoteReference w:id="6"/>
      </w:r>
    </w:p>
    <w:p w14:paraId="706238C8" w14:textId="77777777" w:rsidR="001640E8" w:rsidRDefault="001640E8" w:rsidP="001640E8">
      <w:pPr>
        <w:pStyle w:val="af2"/>
      </w:pPr>
      <w:r w:rsidRPr="007A39B6">
        <w:t xml:space="preserve">(ФОРМА ДЛЯ </w:t>
      </w:r>
      <w:r>
        <w:t xml:space="preserve">ЮРИДИЧЕСКИХ </w:t>
      </w:r>
      <w:r w:rsidRPr="007A39B6">
        <w:t>ЛИЦ)</w:t>
      </w:r>
    </w:p>
    <w:p w14:paraId="706238C9" w14:textId="77777777" w:rsidR="001640E8" w:rsidRPr="007A39B6" w:rsidRDefault="001640E8" w:rsidP="001640E8"/>
    <w:tbl>
      <w:tblPr>
        <w:tblStyle w:val="-1"/>
        <w:tblW w:w="10205" w:type="dxa"/>
        <w:tblLayout w:type="fixed"/>
        <w:tblLook w:val="0000" w:firstRow="0" w:lastRow="0" w:firstColumn="0" w:lastColumn="0" w:noHBand="0" w:noVBand="0"/>
      </w:tblPr>
      <w:tblGrid>
        <w:gridCol w:w="4301"/>
        <w:gridCol w:w="4635"/>
        <w:gridCol w:w="1269"/>
      </w:tblGrid>
      <w:tr w:rsidR="001640E8" w14:paraId="706238CB" w14:textId="77777777" w:rsidTr="00E810EF">
        <w:trPr>
          <w:trHeight w:hRule="exact" w:val="293"/>
        </w:trPr>
        <w:tc>
          <w:tcPr>
            <w:tcW w:w="10205" w:type="dxa"/>
            <w:gridSpan w:val="3"/>
          </w:tcPr>
          <w:p w14:paraId="706238CA" w14:textId="77777777" w:rsidR="001640E8" w:rsidRPr="00905D7D" w:rsidRDefault="001640E8" w:rsidP="00E810EF">
            <w:pPr>
              <w:pStyle w:val="ae"/>
            </w:pPr>
            <w:r>
              <w:rPr>
                <w:b/>
              </w:rPr>
              <w:t>Настоящим ______________________________________________________________________________________</w:t>
            </w:r>
          </w:p>
        </w:tc>
      </w:tr>
      <w:tr w:rsidR="001640E8" w14:paraId="706238CD" w14:textId="77777777" w:rsidTr="00E810EF">
        <w:trPr>
          <w:trHeight w:hRule="exact" w:val="240"/>
        </w:trPr>
        <w:tc>
          <w:tcPr>
            <w:tcW w:w="10205" w:type="dxa"/>
            <w:gridSpan w:val="3"/>
          </w:tcPr>
          <w:p w14:paraId="706238CC" w14:textId="6313FC4D" w:rsidR="001640E8" w:rsidRPr="007A39B6" w:rsidRDefault="001640E8" w:rsidP="00A75BE4">
            <w:pPr>
              <w:pStyle w:val="ae"/>
              <w:jc w:val="center"/>
              <w:rPr>
                <w:i/>
              </w:rPr>
            </w:pPr>
            <w:r w:rsidRPr="007A39B6">
              <w:rPr>
                <w:i/>
              </w:rPr>
              <w:t xml:space="preserve">Полное наименование </w:t>
            </w:r>
            <w:r w:rsidR="00A75BE4">
              <w:rPr>
                <w:i/>
              </w:rPr>
              <w:t>юридического лица</w:t>
            </w:r>
          </w:p>
        </w:tc>
      </w:tr>
      <w:tr w:rsidR="00A75BE4" w14:paraId="55D78E9F" w14:textId="77777777" w:rsidTr="00E810EF">
        <w:trPr>
          <w:trHeight w:hRule="exact" w:val="240"/>
        </w:trPr>
        <w:tc>
          <w:tcPr>
            <w:tcW w:w="4301" w:type="dxa"/>
          </w:tcPr>
          <w:p w14:paraId="0EB3F751" w14:textId="4D5E00D5" w:rsidR="00A75BE4" w:rsidRPr="007A39B6" w:rsidRDefault="00726C15" w:rsidP="00E810EF">
            <w:pPr>
              <w:pStyle w:val="ae"/>
              <w:rPr>
                <w:i/>
              </w:rPr>
            </w:pPr>
            <w:r>
              <w:rPr>
                <w:i/>
              </w:rPr>
              <w:t>Адрес в стране регистрации:</w:t>
            </w:r>
          </w:p>
        </w:tc>
        <w:tc>
          <w:tcPr>
            <w:tcW w:w="5904" w:type="dxa"/>
            <w:gridSpan w:val="2"/>
          </w:tcPr>
          <w:p w14:paraId="292399FF" w14:textId="77777777" w:rsidR="00A75BE4" w:rsidRPr="007A39B6" w:rsidRDefault="00A75BE4" w:rsidP="00E810EF">
            <w:pPr>
              <w:pStyle w:val="ae"/>
              <w:rPr>
                <w:i/>
              </w:rPr>
            </w:pPr>
          </w:p>
        </w:tc>
      </w:tr>
      <w:tr w:rsidR="00726C15" w14:paraId="5A4EFECC" w14:textId="77777777" w:rsidTr="00E810EF">
        <w:trPr>
          <w:trHeight w:hRule="exact" w:val="240"/>
        </w:trPr>
        <w:tc>
          <w:tcPr>
            <w:tcW w:w="4301" w:type="dxa"/>
          </w:tcPr>
          <w:p w14:paraId="14235D36" w14:textId="1D8F4F27" w:rsidR="00726C15" w:rsidRDefault="00726C15" w:rsidP="00E810EF">
            <w:pPr>
              <w:pStyle w:val="ae"/>
              <w:rPr>
                <w:i/>
              </w:rPr>
            </w:pPr>
            <w:r>
              <w:rPr>
                <w:i/>
              </w:rPr>
              <w:t>Юрисдикция регистрации юридического лица:</w:t>
            </w:r>
          </w:p>
        </w:tc>
        <w:tc>
          <w:tcPr>
            <w:tcW w:w="5904" w:type="dxa"/>
            <w:gridSpan w:val="2"/>
          </w:tcPr>
          <w:p w14:paraId="2BBBAFAB" w14:textId="77777777" w:rsidR="00726C15" w:rsidRPr="007A39B6" w:rsidRDefault="00726C15" w:rsidP="00E810EF">
            <w:pPr>
              <w:pStyle w:val="ae"/>
              <w:rPr>
                <w:i/>
              </w:rPr>
            </w:pPr>
          </w:p>
        </w:tc>
      </w:tr>
      <w:tr w:rsidR="001640E8" w14:paraId="706238D2" w14:textId="77777777" w:rsidTr="00E810EF">
        <w:trPr>
          <w:trHeight w:hRule="exact" w:val="245"/>
        </w:trPr>
        <w:tc>
          <w:tcPr>
            <w:tcW w:w="10205" w:type="dxa"/>
            <w:gridSpan w:val="3"/>
          </w:tcPr>
          <w:p w14:paraId="706238D1" w14:textId="77777777" w:rsidR="001640E8" w:rsidRPr="007A39B6" w:rsidRDefault="001640E8" w:rsidP="00E810EF">
            <w:pPr>
              <w:pStyle w:val="ae"/>
              <w:rPr>
                <w:i/>
              </w:rPr>
            </w:pPr>
            <w:r w:rsidRPr="007A39B6">
              <w:rPr>
                <w:i/>
              </w:rPr>
              <w:t>Данные о регистрации:</w:t>
            </w:r>
          </w:p>
        </w:tc>
      </w:tr>
      <w:tr w:rsidR="001640E8" w14:paraId="706238D5" w14:textId="77777777" w:rsidTr="00E810EF">
        <w:trPr>
          <w:trHeight w:hRule="exact" w:val="235"/>
        </w:trPr>
        <w:tc>
          <w:tcPr>
            <w:tcW w:w="4301" w:type="dxa"/>
          </w:tcPr>
          <w:p w14:paraId="706238D3" w14:textId="77777777" w:rsidR="001640E8" w:rsidRPr="007A39B6" w:rsidRDefault="001640E8" w:rsidP="00E810EF">
            <w:pPr>
              <w:pStyle w:val="ae"/>
              <w:rPr>
                <w:i/>
              </w:rPr>
            </w:pPr>
            <w:r w:rsidRPr="007A39B6">
              <w:rPr>
                <w:i/>
              </w:rPr>
              <w:t>Вид документа:</w:t>
            </w:r>
          </w:p>
        </w:tc>
        <w:tc>
          <w:tcPr>
            <w:tcW w:w="5904" w:type="dxa"/>
            <w:gridSpan w:val="2"/>
          </w:tcPr>
          <w:p w14:paraId="706238D4" w14:textId="77777777" w:rsidR="001640E8" w:rsidRPr="007A39B6" w:rsidRDefault="001640E8" w:rsidP="00E810EF">
            <w:pPr>
              <w:pStyle w:val="ae"/>
              <w:rPr>
                <w:i/>
              </w:rPr>
            </w:pPr>
          </w:p>
        </w:tc>
      </w:tr>
      <w:tr w:rsidR="001640E8" w14:paraId="706238D9" w14:textId="77777777" w:rsidTr="00E810EF">
        <w:trPr>
          <w:trHeight w:hRule="exact" w:val="240"/>
        </w:trPr>
        <w:tc>
          <w:tcPr>
            <w:tcW w:w="4301" w:type="dxa"/>
          </w:tcPr>
          <w:p w14:paraId="706238D6" w14:textId="77777777" w:rsidR="001640E8" w:rsidRPr="007A39B6" w:rsidRDefault="001640E8" w:rsidP="00E810EF">
            <w:pPr>
              <w:pStyle w:val="ae"/>
              <w:rPr>
                <w:i/>
              </w:rPr>
            </w:pPr>
            <w:r w:rsidRPr="007A39B6">
              <w:rPr>
                <w:i/>
              </w:rPr>
              <w:t>Регистрационный номер:</w:t>
            </w:r>
          </w:p>
        </w:tc>
        <w:tc>
          <w:tcPr>
            <w:tcW w:w="4635" w:type="dxa"/>
          </w:tcPr>
          <w:p w14:paraId="706238D7" w14:textId="77777777" w:rsidR="001640E8" w:rsidRPr="007A39B6" w:rsidRDefault="001640E8" w:rsidP="00E810EF">
            <w:pPr>
              <w:pStyle w:val="ae"/>
              <w:rPr>
                <w:i/>
              </w:rPr>
            </w:pPr>
            <w:r w:rsidRPr="007A39B6">
              <w:rPr>
                <w:i/>
              </w:rPr>
              <w:t>Дата регистрации:</w:t>
            </w:r>
          </w:p>
        </w:tc>
        <w:tc>
          <w:tcPr>
            <w:tcW w:w="1269" w:type="dxa"/>
          </w:tcPr>
          <w:p w14:paraId="706238D8" w14:textId="77777777" w:rsidR="001640E8" w:rsidRPr="007A39B6" w:rsidRDefault="001640E8" w:rsidP="00E810EF">
            <w:pPr>
              <w:pStyle w:val="ae"/>
              <w:rPr>
                <w:i/>
              </w:rPr>
            </w:pPr>
          </w:p>
        </w:tc>
      </w:tr>
      <w:tr w:rsidR="001640E8" w14:paraId="706238DC" w14:textId="77777777" w:rsidTr="00E810EF">
        <w:trPr>
          <w:trHeight w:hRule="exact" w:val="254"/>
        </w:trPr>
        <w:tc>
          <w:tcPr>
            <w:tcW w:w="4301" w:type="dxa"/>
          </w:tcPr>
          <w:p w14:paraId="706238DA" w14:textId="77777777" w:rsidR="001640E8" w:rsidRPr="007A39B6" w:rsidRDefault="001640E8" w:rsidP="00E810EF">
            <w:pPr>
              <w:pStyle w:val="ae"/>
              <w:rPr>
                <w:i/>
              </w:rPr>
            </w:pPr>
            <w:r w:rsidRPr="007A39B6">
              <w:rPr>
                <w:i/>
              </w:rPr>
              <w:t>Наименование регистрирующего органа:</w:t>
            </w:r>
          </w:p>
        </w:tc>
        <w:tc>
          <w:tcPr>
            <w:tcW w:w="5904" w:type="dxa"/>
            <w:gridSpan w:val="2"/>
          </w:tcPr>
          <w:p w14:paraId="706238DB" w14:textId="77777777" w:rsidR="001640E8" w:rsidRPr="007A39B6" w:rsidRDefault="001640E8" w:rsidP="00E810EF">
            <w:pPr>
              <w:pStyle w:val="ae"/>
              <w:rPr>
                <w:i/>
              </w:rPr>
            </w:pPr>
          </w:p>
        </w:tc>
      </w:tr>
      <w:tr w:rsidR="00A75BE4" w14:paraId="134B67B5" w14:textId="77777777" w:rsidTr="00E810EF">
        <w:trPr>
          <w:trHeight w:hRule="exact" w:val="254"/>
        </w:trPr>
        <w:tc>
          <w:tcPr>
            <w:tcW w:w="4301" w:type="dxa"/>
          </w:tcPr>
          <w:p w14:paraId="434CAD7E" w14:textId="38DBC6F2" w:rsidR="00A75BE4" w:rsidRDefault="00A75BE4" w:rsidP="001F7A94">
            <w:pPr>
              <w:widowControl/>
              <w:autoSpaceDE w:val="0"/>
              <w:autoSpaceDN w:val="0"/>
              <w:adjustRightInd w:val="0"/>
              <w:spacing w:before="0"/>
              <w:ind w:firstLine="0"/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  <w:t>Страна налогового резидентства:</w:t>
            </w:r>
          </w:p>
          <w:p w14:paraId="50FE6220" w14:textId="77777777" w:rsidR="00A75BE4" w:rsidRPr="007A39B6" w:rsidRDefault="00A75BE4" w:rsidP="00E810EF">
            <w:pPr>
              <w:pStyle w:val="ae"/>
              <w:rPr>
                <w:i/>
              </w:rPr>
            </w:pPr>
          </w:p>
        </w:tc>
        <w:tc>
          <w:tcPr>
            <w:tcW w:w="5904" w:type="dxa"/>
            <w:gridSpan w:val="2"/>
          </w:tcPr>
          <w:p w14:paraId="4A0740BD" w14:textId="77777777" w:rsidR="00A75BE4" w:rsidRPr="007A39B6" w:rsidRDefault="00A75BE4" w:rsidP="00E810EF">
            <w:pPr>
              <w:pStyle w:val="ae"/>
              <w:rPr>
                <w:i/>
              </w:rPr>
            </w:pPr>
          </w:p>
        </w:tc>
      </w:tr>
      <w:tr w:rsidR="00A75BE4" w14:paraId="396FF60D" w14:textId="77777777" w:rsidTr="001F7A94">
        <w:trPr>
          <w:trHeight w:hRule="exact" w:val="1271"/>
        </w:trPr>
        <w:tc>
          <w:tcPr>
            <w:tcW w:w="4301" w:type="dxa"/>
          </w:tcPr>
          <w:p w14:paraId="589EDE46" w14:textId="205DF32D" w:rsidR="00A75BE4" w:rsidRDefault="008774A3" w:rsidP="001F7A94">
            <w:pPr>
              <w:widowControl/>
              <w:autoSpaceDE w:val="0"/>
              <w:autoSpaceDN w:val="0"/>
              <w:adjustRightInd w:val="0"/>
              <w:spacing w:before="0"/>
              <w:ind w:firstLine="0"/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  <w:t>И</w:t>
            </w:r>
            <w:r w:rsidR="00A75BE4"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  <w:t>дентификационный номер налогоплательщика:</w:t>
            </w:r>
          </w:p>
          <w:p w14:paraId="406E4DB6" w14:textId="77777777" w:rsidR="008774A3" w:rsidRDefault="008774A3" w:rsidP="008774A3">
            <w:pPr>
              <w:pStyle w:val="ae"/>
              <w:numPr>
                <w:ilvl w:val="0"/>
                <w:numId w:val="14"/>
              </w:numPr>
            </w:pPr>
            <w:r>
              <w:t>__________________________;</w:t>
            </w:r>
          </w:p>
          <w:p w14:paraId="62A8246B" w14:textId="77777777" w:rsidR="008774A3" w:rsidRDefault="008774A3" w:rsidP="008774A3">
            <w:pPr>
              <w:pStyle w:val="ae"/>
              <w:numPr>
                <w:ilvl w:val="0"/>
                <w:numId w:val="14"/>
              </w:numPr>
            </w:pPr>
            <w:r>
              <w:t>__________________________;</w:t>
            </w:r>
          </w:p>
          <w:p w14:paraId="678A0CE3" w14:textId="77777777" w:rsidR="008774A3" w:rsidRDefault="008774A3" w:rsidP="008774A3">
            <w:pPr>
              <w:pStyle w:val="ae"/>
              <w:numPr>
                <w:ilvl w:val="0"/>
                <w:numId w:val="14"/>
              </w:numPr>
            </w:pPr>
            <w:r>
              <w:t>__________________________.</w:t>
            </w:r>
          </w:p>
          <w:p w14:paraId="5F5A2583" w14:textId="77777777" w:rsidR="008774A3" w:rsidRDefault="008774A3" w:rsidP="001F7A94">
            <w:pPr>
              <w:widowControl/>
              <w:autoSpaceDE w:val="0"/>
              <w:autoSpaceDN w:val="0"/>
              <w:adjustRightInd w:val="0"/>
              <w:spacing w:before="0"/>
              <w:ind w:firstLine="0"/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</w:p>
          <w:p w14:paraId="0251C77A" w14:textId="77777777" w:rsidR="00A75BE4" w:rsidRDefault="00A75BE4" w:rsidP="00A75BE4">
            <w:pPr>
              <w:widowControl/>
              <w:autoSpaceDE w:val="0"/>
              <w:autoSpaceDN w:val="0"/>
              <w:adjustRightInd w:val="0"/>
              <w:spacing w:before="0"/>
              <w:ind w:firstLine="0"/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04" w:type="dxa"/>
            <w:gridSpan w:val="2"/>
          </w:tcPr>
          <w:p w14:paraId="61DC31B8" w14:textId="77777777" w:rsidR="00A75BE4" w:rsidRDefault="00A75BE4" w:rsidP="00E810EF">
            <w:pPr>
              <w:pStyle w:val="ae"/>
              <w:rPr>
                <w:rFonts w:eastAsiaTheme="minorHAnsi"/>
                <w:i/>
                <w:iCs/>
                <w:color w:val="auto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auto"/>
                <w:szCs w:val="20"/>
                <w:lang w:eastAsia="en-US"/>
              </w:rPr>
              <w:t>Дата постановки на учет:</w:t>
            </w:r>
          </w:p>
          <w:p w14:paraId="54675B4B" w14:textId="77777777" w:rsidR="008774A3" w:rsidRDefault="008774A3" w:rsidP="001F7A94">
            <w:pPr>
              <w:pStyle w:val="ae"/>
              <w:ind w:left="720"/>
            </w:pPr>
          </w:p>
          <w:p w14:paraId="576C3C87" w14:textId="1C2637EC" w:rsidR="008774A3" w:rsidRDefault="008774A3" w:rsidP="008774A3">
            <w:pPr>
              <w:pStyle w:val="ae"/>
              <w:numPr>
                <w:ilvl w:val="0"/>
                <w:numId w:val="15"/>
              </w:numPr>
            </w:pPr>
            <w:r>
              <w:t>__________________________;</w:t>
            </w:r>
          </w:p>
          <w:p w14:paraId="6E5AFB54" w14:textId="77777777" w:rsidR="008774A3" w:rsidRDefault="008774A3" w:rsidP="008774A3">
            <w:pPr>
              <w:pStyle w:val="ae"/>
              <w:numPr>
                <w:ilvl w:val="0"/>
                <w:numId w:val="15"/>
              </w:numPr>
            </w:pPr>
            <w:r>
              <w:t>__________________________;</w:t>
            </w:r>
          </w:p>
          <w:p w14:paraId="3368C21F" w14:textId="77777777" w:rsidR="008774A3" w:rsidRDefault="008774A3" w:rsidP="008774A3">
            <w:pPr>
              <w:pStyle w:val="ae"/>
              <w:numPr>
                <w:ilvl w:val="0"/>
                <w:numId w:val="15"/>
              </w:numPr>
            </w:pPr>
            <w:r>
              <w:t>__________________________.</w:t>
            </w:r>
          </w:p>
          <w:p w14:paraId="165E4454" w14:textId="0A92B2A3" w:rsidR="008774A3" w:rsidRPr="007A39B6" w:rsidRDefault="008774A3" w:rsidP="00E810EF">
            <w:pPr>
              <w:pStyle w:val="ae"/>
              <w:rPr>
                <w:i/>
              </w:rPr>
            </w:pPr>
          </w:p>
        </w:tc>
      </w:tr>
      <w:tr w:rsidR="00726C15" w14:paraId="36239184" w14:textId="77777777" w:rsidTr="001F7A94">
        <w:trPr>
          <w:trHeight w:hRule="exact" w:val="566"/>
        </w:trPr>
        <w:tc>
          <w:tcPr>
            <w:tcW w:w="4301" w:type="dxa"/>
          </w:tcPr>
          <w:p w14:paraId="3E65749B" w14:textId="621BA820" w:rsidR="00726C15" w:rsidRDefault="00726C15" w:rsidP="001F7A94">
            <w:pPr>
              <w:widowControl/>
              <w:autoSpaceDE w:val="0"/>
              <w:autoSpaceDN w:val="0"/>
              <w:adjustRightInd w:val="0"/>
              <w:spacing w:before="0"/>
              <w:ind w:firstLine="0"/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  <w:t>Основной государственный регистрационный номер юридического лица (ОГРН):</w:t>
            </w:r>
          </w:p>
          <w:p w14:paraId="19C8FEEA" w14:textId="77777777" w:rsidR="00726C15" w:rsidRDefault="00726C15" w:rsidP="00A75BE4">
            <w:pPr>
              <w:widowControl/>
              <w:autoSpaceDE w:val="0"/>
              <w:autoSpaceDN w:val="0"/>
              <w:adjustRightInd w:val="0"/>
              <w:spacing w:before="0"/>
              <w:ind w:firstLine="0"/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04" w:type="dxa"/>
            <w:gridSpan w:val="2"/>
          </w:tcPr>
          <w:p w14:paraId="4EE80563" w14:textId="77777777" w:rsidR="00726C15" w:rsidRDefault="00726C15" w:rsidP="00E810EF">
            <w:pPr>
              <w:pStyle w:val="ae"/>
              <w:rPr>
                <w:rFonts w:eastAsiaTheme="minorHAnsi"/>
                <w:i/>
                <w:iCs/>
                <w:color w:val="auto"/>
                <w:szCs w:val="20"/>
                <w:lang w:eastAsia="en-US"/>
              </w:rPr>
            </w:pPr>
          </w:p>
        </w:tc>
      </w:tr>
      <w:tr w:rsidR="00726C15" w14:paraId="234C042D" w14:textId="77777777" w:rsidTr="00726C15">
        <w:trPr>
          <w:trHeight w:hRule="exact" w:val="566"/>
        </w:trPr>
        <w:tc>
          <w:tcPr>
            <w:tcW w:w="4301" w:type="dxa"/>
          </w:tcPr>
          <w:p w14:paraId="455C10D5" w14:textId="1A5EE9A7" w:rsidR="00726C15" w:rsidRDefault="00726C15" w:rsidP="001F7A94">
            <w:pPr>
              <w:widowControl/>
              <w:autoSpaceDE w:val="0"/>
              <w:autoSpaceDN w:val="0"/>
              <w:adjustRightInd w:val="0"/>
              <w:spacing w:before="0"/>
              <w:ind w:firstLine="0"/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  <w:t>Номер регистрации (идентификатор) в иностранном налоговом органе</w:t>
            </w:r>
          </w:p>
          <w:p w14:paraId="5DC4066E" w14:textId="77777777" w:rsidR="00726C15" w:rsidRDefault="00726C15" w:rsidP="00726C15">
            <w:pPr>
              <w:widowControl/>
              <w:autoSpaceDE w:val="0"/>
              <w:autoSpaceDN w:val="0"/>
              <w:adjustRightInd w:val="0"/>
              <w:spacing w:before="0"/>
              <w:ind w:firstLine="0"/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04" w:type="dxa"/>
            <w:gridSpan w:val="2"/>
          </w:tcPr>
          <w:p w14:paraId="44379495" w14:textId="77777777" w:rsidR="00726C15" w:rsidRDefault="00726C15" w:rsidP="00E810EF">
            <w:pPr>
              <w:pStyle w:val="ae"/>
              <w:rPr>
                <w:rFonts w:eastAsiaTheme="minorHAnsi"/>
                <w:i/>
                <w:iCs/>
                <w:color w:val="auto"/>
                <w:szCs w:val="20"/>
                <w:lang w:eastAsia="en-US"/>
              </w:rPr>
            </w:pPr>
          </w:p>
        </w:tc>
      </w:tr>
      <w:tr w:rsidR="00726C15" w14:paraId="373E67EC" w14:textId="77777777" w:rsidTr="00726C15">
        <w:trPr>
          <w:trHeight w:hRule="exact" w:val="566"/>
        </w:trPr>
        <w:tc>
          <w:tcPr>
            <w:tcW w:w="4301" w:type="dxa"/>
          </w:tcPr>
          <w:p w14:paraId="20428528" w14:textId="7968B0F1" w:rsidR="00726C15" w:rsidRDefault="00726C15" w:rsidP="001F7A94">
            <w:pPr>
              <w:widowControl/>
              <w:autoSpaceDE w:val="0"/>
              <w:autoSpaceDN w:val="0"/>
              <w:adjustRightInd w:val="0"/>
              <w:spacing w:before="0"/>
              <w:ind w:firstLine="0"/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  <w:t>Адрес представительства на территории Российской Федерации</w:t>
            </w:r>
          </w:p>
          <w:p w14:paraId="1104676C" w14:textId="77777777" w:rsidR="00726C15" w:rsidRDefault="00726C15" w:rsidP="00726C15">
            <w:pPr>
              <w:widowControl/>
              <w:autoSpaceDE w:val="0"/>
              <w:autoSpaceDN w:val="0"/>
              <w:adjustRightInd w:val="0"/>
              <w:spacing w:before="0"/>
              <w:ind w:firstLine="540"/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04" w:type="dxa"/>
            <w:gridSpan w:val="2"/>
          </w:tcPr>
          <w:p w14:paraId="71006563" w14:textId="77777777" w:rsidR="00726C15" w:rsidRDefault="00726C15" w:rsidP="00E810EF">
            <w:pPr>
              <w:pStyle w:val="ae"/>
              <w:rPr>
                <w:rFonts w:eastAsiaTheme="minorHAnsi"/>
                <w:i/>
                <w:iCs/>
                <w:color w:val="auto"/>
                <w:szCs w:val="20"/>
                <w:lang w:eastAsia="en-US"/>
              </w:rPr>
            </w:pPr>
          </w:p>
        </w:tc>
      </w:tr>
      <w:tr w:rsidR="00726C15" w14:paraId="565A00E7" w14:textId="77777777" w:rsidTr="00726C15">
        <w:trPr>
          <w:trHeight w:hRule="exact" w:val="566"/>
        </w:trPr>
        <w:tc>
          <w:tcPr>
            <w:tcW w:w="4301" w:type="dxa"/>
          </w:tcPr>
          <w:p w14:paraId="63CD91A4" w14:textId="021FA444" w:rsidR="00726C15" w:rsidRDefault="00726C15" w:rsidP="001F7A94">
            <w:pPr>
              <w:widowControl/>
              <w:autoSpaceDE w:val="0"/>
              <w:autoSpaceDN w:val="0"/>
              <w:adjustRightInd w:val="0"/>
              <w:spacing w:before="0"/>
              <w:ind w:firstLine="0"/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  <w:t xml:space="preserve">Ф.И.О. руководителя: </w:t>
            </w:r>
          </w:p>
        </w:tc>
        <w:tc>
          <w:tcPr>
            <w:tcW w:w="5904" w:type="dxa"/>
            <w:gridSpan w:val="2"/>
          </w:tcPr>
          <w:p w14:paraId="60592129" w14:textId="12ED83A5" w:rsidR="00726C15" w:rsidRDefault="00726C15" w:rsidP="00E810EF">
            <w:pPr>
              <w:pStyle w:val="ae"/>
              <w:rPr>
                <w:rFonts w:eastAsiaTheme="minorHAnsi"/>
                <w:i/>
                <w:iCs/>
                <w:color w:val="auto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auto"/>
                <w:szCs w:val="20"/>
                <w:lang w:eastAsia="en-US"/>
              </w:rPr>
              <w:t>Должность:</w:t>
            </w:r>
          </w:p>
        </w:tc>
      </w:tr>
    </w:tbl>
    <w:p w14:paraId="706238DD" w14:textId="7C108533" w:rsidR="001640E8" w:rsidRPr="007A39B6" w:rsidRDefault="001640E8" w:rsidP="001640E8">
      <w:pPr>
        <w:pStyle w:val="52"/>
      </w:pPr>
      <w:r w:rsidRPr="007A39B6">
        <w:t>в соответствии с Федеральным законом от 28.06.2014 N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</w:t>
      </w:r>
      <w:r w:rsidR="00B02323">
        <w:t xml:space="preserve"> </w:t>
      </w:r>
      <w:r w:rsidRPr="007A39B6">
        <w:rPr>
          <w:b/>
        </w:rPr>
        <w:t>выража</w:t>
      </w:r>
      <w:r>
        <w:rPr>
          <w:b/>
        </w:rPr>
        <w:t>ет</w:t>
      </w:r>
      <w:r w:rsidRPr="007A39B6">
        <w:rPr>
          <w:b/>
        </w:rPr>
        <w:t xml:space="preserve"> свое согласие</w:t>
      </w:r>
      <w:r w:rsidRPr="007A39B6">
        <w:t xml:space="preserve"> </w:t>
      </w:r>
      <w:r w:rsidR="00851454" w:rsidRPr="00851454">
        <w:t xml:space="preserve">Обществу с ограниченной ответственностью Управляющей компании «Фондовый Континент» (ОГРН 1227700405316, адрес: 107140, г. Москва, вн. тер. г. муниципальный округ Красносельский, ул. Верхняя Красносельская, д.3, стр. 1, этаж 4, помещ./ком. I/6) </w:t>
      </w:r>
      <w:r w:rsidR="00B02323">
        <w:t>(далее – Общество)</w:t>
      </w:r>
      <w:r w:rsidR="00B02323" w:rsidRPr="002C4093">
        <w:t xml:space="preserve"> </w:t>
      </w:r>
      <w:r w:rsidRPr="007A39B6">
        <w:t xml:space="preserve">на передачу </w:t>
      </w:r>
      <w:r w:rsidR="00B02323">
        <w:t xml:space="preserve">последним  </w:t>
      </w:r>
      <w:r w:rsidRPr="007A39B6">
        <w:t>информации и (или) документов</w:t>
      </w:r>
      <w:r w:rsidR="00B02323">
        <w:t xml:space="preserve"> </w:t>
      </w:r>
      <w:r w:rsidRPr="007A39B6">
        <w:t>в иностранный налоговый орган и (или) иностранному налоговому агенту, уполномоченному иностранным налоговым органом на территорию иностранного государства:</w:t>
      </w:r>
    </w:p>
    <w:tbl>
      <w:tblPr>
        <w:tblStyle w:val="-1"/>
        <w:tblW w:w="10210" w:type="dxa"/>
        <w:tblLayout w:type="fixed"/>
        <w:tblLook w:val="0000" w:firstRow="0" w:lastRow="0" w:firstColumn="0" w:lastColumn="0" w:noHBand="0" w:noVBand="0"/>
      </w:tblPr>
      <w:tblGrid>
        <w:gridCol w:w="4196"/>
        <w:gridCol w:w="6014"/>
      </w:tblGrid>
      <w:tr w:rsidR="001640E8" w:rsidRPr="007A39B6" w14:paraId="706238E0" w14:textId="77777777" w:rsidTr="00E810EF">
        <w:trPr>
          <w:trHeight w:hRule="exact" w:val="1129"/>
        </w:trPr>
        <w:tc>
          <w:tcPr>
            <w:tcW w:w="4196" w:type="dxa"/>
          </w:tcPr>
          <w:p w14:paraId="706238DE" w14:textId="77777777" w:rsidR="001640E8" w:rsidRPr="004B55F8" w:rsidRDefault="001640E8" w:rsidP="00E810EF">
            <w:pPr>
              <w:pStyle w:val="ae"/>
              <w:rPr>
                <w:i/>
              </w:rPr>
            </w:pPr>
            <w:r>
              <w:rPr>
                <w:i/>
              </w:rPr>
              <w:t>Наименование</w:t>
            </w:r>
            <w:r w:rsidRPr="004B55F8">
              <w:rPr>
                <w:i/>
              </w:rPr>
              <w:t xml:space="preserve"> налогового органа и(или) иностранного налогового агента, уполномоченного иностранным налоговым органом</w:t>
            </w:r>
          </w:p>
        </w:tc>
        <w:tc>
          <w:tcPr>
            <w:tcW w:w="6014" w:type="dxa"/>
          </w:tcPr>
          <w:p w14:paraId="706238DF" w14:textId="77777777" w:rsidR="001640E8" w:rsidRPr="007A39B6" w:rsidRDefault="001640E8" w:rsidP="00E810EF">
            <w:pPr>
              <w:pStyle w:val="ae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1640E8" w:rsidRPr="007A39B6" w14:paraId="706238E3" w14:textId="77777777" w:rsidTr="00E810EF">
        <w:trPr>
          <w:trHeight w:hRule="exact" w:val="423"/>
        </w:trPr>
        <w:tc>
          <w:tcPr>
            <w:tcW w:w="4196" w:type="dxa"/>
          </w:tcPr>
          <w:p w14:paraId="706238E1" w14:textId="77777777" w:rsidR="001640E8" w:rsidRPr="004B55F8" w:rsidRDefault="001640E8" w:rsidP="00E810EF">
            <w:pPr>
              <w:pStyle w:val="ae"/>
              <w:rPr>
                <w:i/>
              </w:rPr>
            </w:pPr>
            <w:r>
              <w:rPr>
                <w:i/>
              </w:rPr>
              <w:t>Наименование</w:t>
            </w:r>
            <w:r w:rsidRPr="004B55F8">
              <w:rPr>
                <w:i/>
              </w:rPr>
              <w:t xml:space="preserve"> иностранного государства</w:t>
            </w:r>
          </w:p>
        </w:tc>
        <w:tc>
          <w:tcPr>
            <w:tcW w:w="6014" w:type="dxa"/>
          </w:tcPr>
          <w:p w14:paraId="706238E2" w14:textId="77777777" w:rsidR="001640E8" w:rsidRPr="007A39B6" w:rsidRDefault="001640E8" w:rsidP="00E810EF">
            <w:pPr>
              <w:pStyle w:val="ae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</w:tbl>
    <w:p w14:paraId="7803E969" w14:textId="30B3A41C" w:rsidR="00B02323" w:rsidRPr="007A39B6" w:rsidRDefault="001640E8" w:rsidP="00B02323">
      <w:pPr>
        <w:pStyle w:val="52"/>
      </w:pPr>
      <w:r>
        <w:rPr>
          <w:rFonts w:eastAsia="Courier New"/>
        </w:rPr>
        <w:t xml:space="preserve">Настоящее Согласие является одновременно согласием </w:t>
      </w:r>
      <w:r w:rsidRPr="007A39B6">
        <w:t>на передачу информации и (или) документов в соответствии с настоящим Согласием в Центральный банк Российской Федерации, федеральный орган исполнительной власти</w:t>
      </w:r>
      <w:r w:rsidR="00875713">
        <w:t xml:space="preserve"> </w:t>
      </w:r>
      <w:r w:rsidR="00875713">
        <w:rPr>
          <w:rFonts w:eastAsia="Courier New"/>
        </w:rPr>
        <w:t>Российской Федерации</w:t>
      </w:r>
      <w:r w:rsidRPr="007A39B6">
        <w:t xml:space="preserve">, уполномоченный на осуществление функции по противодействию легализации (отмыванию) доходов, полученных преступным путем, </w:t>
      </w:r>
      <w:r w:rsidR="00B3276E" w:rsidRPr="00B3276E">
        <w:t>финансированию терроризма и финансированию распространения оружия массового уничтожения</w:t>
      </w:r>
      <w:r w:rsidRPr="007A39B6">
        <w:t>, и федеральный орган исполнительной власти</w:t>
      </w:r>
      <w:r w:rsidR="00875713">
        <w:t xml:space="preserve"> </w:t>
      </w:r>
      <w:r w:rsidR="00875713">
        <w:rPr>
          <w:rFonts w:eastAsia="Courier New"/>
        </w:rPr>
        <w:t>Российской Федерации</w:t>
      </w:r>
      <w:r w:rsidRPr="007A39B6">
        <w:t>, уполномоченный по контролю и надзору в области налогов и сборов.</w:t>
      </w:r>
    </w:p>
    <w:tbl>
      <w:tblPr>
        <w:tblStyle w:val="-1"/>
        <w:tblW w:w="10210" w:type="dxa"/>
        <w:tblLayout w:type="fixed"/>
        <w:tblLook w:val="0000" w:firstRow="0" w:lastRow="0" w:firstColumn="0" w:lastColumn="0" w:noHBand="0" w:noVBand="0"/>
      </w:tblPr>
      <w:tblGrid>
        <w:gridCol w:w="6516"/>
        <w:gridCol w:w="3694"/>
      </w:tblGrid>
      <w:tr w:rsidR="001640E8" w:rsidRPr="007A39B6" w14:paraId="706238E9" w14:textId="77777777" w:rsidTr="00E810EF">
        <w:trPr>
          <w:trHeight w:hRule="exact" w:val="975"/>
        </w:trPr>
        <w:tc>
          <w:tcPr>
            <w:tcW w:w="6516" w:type="dxa"/>
          </w:tcPr>
          <w:p w14:paraId="706238E5" w14:textId="77777777" w:rsidR="001640E8" w:rsidRDefault="001640E8" w:rsidP="00E810EF">
            <w:pPr>
              <w:pStyle w:val="ae"/>
            </w:pPr>
            <w:r w:rsidRPr="007A39B6">
              <w:t>Подпись _________________________</w:t>
            </w:r>
          </w:p>
          <w:p w14:paraId="706238E6" w14:textId="77777777" w:rsidR="001640E8" w:rsidRPr="007A39B6" w:rsidRDefault="001640E8" w:rsidP="00E810EF">
            <w:pPr>
              <w:pStyle w:val="ae"/>
            </w:pPr>
            <w:r>
              <w:t>МП</w:t>
            </w:r>
          </w:p>
        </w:tc>
        <w:tc>
          <w:tcPr>
            <w:tcW w:w="3694" w:type="dxa"/>
          </w:tcPr>
          <w:p w14:paraId="706238E7" w14:textId="77777777" w:rsidR="001640E8" w:rsidRPr="007A39B6" w:rsidRDefault="001640E8" w:rsidP="00E810EF">
            <w:pPr>
              <w:pStyle w:val="ae"/>
            </w:pPr>
            <w:r w:rsidRPr="007A39B6">
              <w:t>________________(Фамилия И.О.)</w:t>
            </w:r>
          </w:p>
          <w:p w14:paraId="706238E8" w14:textId="77777777" w:rsidR="001640E8" w:rsidRPr="007A39B6" w:rsidRDefault="001640E8" w:rsidP="00E810EF">
            <w:pPr>
              <w:pStyle w:val="ae"/>
            </w:pPr>
          </w:p>
        </w:tc>
      </w:tr>
      <w:tr w:rsidR="001640E8" w:rsidRPr="007A39B6" w14:paraId="706238ED" w14:textId="77777777" w:rsidTr="00E810EF">
        <w:trPr>
          <w:trHeight w:hRule="exact" w:val="423"/>
        </w:trPr>
        <w:tc>
          <w:tcPr>
            <w:tcW w:w="6516" w:type="dxa"/>
          </w:tcPr>
          <w:p w14:paraId="706238EA" w14:textId="77777777" w:rsidR="001640E8" w:rsidRPr="007A39B6" w:rsidRDefault="001640E8" w:rsidP="00E810EF">
            <w:pPr>
              <w:pStyle w:val="ae"/>
            </w:pPr>
            <w:r w:rsidRPr="007A39B6">
              <w:t>«</w:t>
            </w:r>
            <w:r w:rsidRPr="007A39B6">
              <w:tab/>
              <w:t>»</w:t>
            </w:r>
            <w:r w:rsidRPr="007A39B6">
              <w:tab/>
            </w:r>
            <w:r w:rsidRPr="007A39B6">
              <w:tab/>
              <w:t>20</w:t>
            </w:r>
            <w:r w:rsidRPr="007A39B6">
              <w:tab/>
              <w:t>года</w:t>
            </w:r>
          </w:p>
          <w:p w14:paraId="706238EB" w14:textId="77777777" w:rsidR="001640E8" w:rsidRPr="007A39B6" w:rsidRDefault="001640E8" w:rsidP="00E810EF">
            <w:pPr>
              <w:pStyle w:val="ae"/>
            </w:pPr>
          </w:p>
        </w:tc>
        <w:tc>
          <w:tcPr>
            <w:tcW w:w="3694" w:type="dxa"/>
          </w:tcPr>
          <w:p w14:paraId="706238EC" w14:textId="77777777" w:rsidR="001640E8" w:rsidRPr="007A39B6" w:rsidRDefault="001640E8" w:rsidP="00E810EF">
            <w:pPr>
              <w:pStyle w:val="ae"/>
            </w:pPr>
          </w:p>
        </w:tc>
      </w:tr>
    </w:tbl>
    <w:p w14:paraId="6A1395DE" w14:textId="2B9E4A51" w:rsidR="00187994" w:rsidRDefault="00187994" w:rsidP="001640E8">
      <w:pPr>
        <w:pStyle w:val="ae"/>
        <w:sectPr w:rsidR="00187994" w:rsidSect="0071682E">
          <w:headerReference w:type="default" r:id="rId11"/>
          <w:footerReference w:type="even" r:id="rId12"/>
          <w:footerReference w:type="default" r:id="rId13"/>
          <w:footerReference w:type="first" r:id="rId14"/>
          <w:pgSz w:w="11909" w:h="16838"/>
          <w:pgMar w:top="951" w:right="674" w:bottom="1276" w:left="890" w:header="0" w:footer="283" w:gutter="0"/>
          <w:cols w:space="720"/>
          <w:noEndnote/>
          <w:titlePg/>
          <w:docGrid w:linePitch="360"/>
        </w:sectPr>
      </w:pPr>
    </w:p>
    <w:p w14:paraId="706238F3" w14:textId="77777777" w:rsidR="002701FC" w:rsidRDefault="002701FC" w:rsidP="00187994">
      <w:pPr>
        <w:ind w:firstLine="0"/>
      </w:pPr>
    </w:p>
    <w:sectPr w:rsidR="002701FC" w:rsidSect="005B7AF7">
      <w:pgSz w:w="11909" w:h="16838"/>
      <w:pgMar w:top="426" w:right="2674" w:bottom="7855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238F6" w14:textId="77777777" w:rsidR="00FA6F6F" w:rsidRDefault="00FA6F6F" w:rsidP="001640E8">
      <w:pPr>
        <w:spacing w:before="0"/>
      </w:pPr>
      <w:r>
        <w:separator/>
      </w:r>
    </w:p>
  </w:endnote>
  <w:endnote w:type="continuationSeparator" w:id="0">
    <w:p w14:paraId="706238F7" w14:textId="77777777" w:rsidR="00FA6F6F" w:rsidRDefault="00FA6F6F" w:rsidP="001640E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238F8" w14:textId="77777777" w:rsidR="001640E8" w:rsidRDefault="001640E8" w:rsidP="004F561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06238FC" wp14:editId="706238FD">
              <wp:simplePos x="0" y="0"/>
              <wp:positionH relativeFrom="page">
                <wp:posOffset>6874510</wp:posOffset>
              </wp:positionH>
              <wp:positionV relativeFrom="page">
                <wp:posOffset>9952990</wp:posOffset>
              </wp:positionV>
              <wp:extent cx="67310" cy="153035"/>
              <wp:effectExtent l="0" t="0" r="190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23900" w14:textId="77777777" w:rsidR="001640E8" w:rsidRDefault="001640E8" w:rsidP="004F5619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74C55">
                            <w:rPr>
                              <w:rStyle w:val="a5"/>
                              <w:rFonts w:eastAsia="Courier New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238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41.3pt;margin-top:783.7pt;width:5.3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" filled="f" stroked="f">
              <v:textbox style="mso-fit-shape-to-text:t" inset="0,0,0,0">
                <w:txbxContent>
                  <w:p w14:paraId="70623900" w14:textId="77777777" w:rsidR="001640E8" w:rsidRDefault="001640E8" w:rsidP="004F5619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74C55">
                      <w:rPr>
                        <w:rStyle w:val="a5"/>
                        <w:rFonts w:eastAsia="Courier New"/>
                        <w:noProof/>
                      </w:rPr>
                      <w:t>2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481360"/>
      <w:docPartObj>
        <w:docPartGallery w:val="Page Numbers (Bottom of Page)"/>
        <w:docPartUnique/>
      </w:docPartObj>
    </w:sdtPr>
    <w:sdtEndPr/>
    <w:sdtContent>
      <w:p w14:paraId="78A8CA4A" w14:textId="67C42532" w:rsidR="00690C82" w:rsidRDefault="0071682E" w:rsidP="004570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69D">
          <w:rPr>
            <w:noProof/>
          </w:rPr>
          <w:t>9</w:t>
        </w:r>
        <w:r>
          <w:fldChar w:fldCharType="end"/>
        </w:r>
      </w:p>
      <w:p w14:paraId="408E6AFA" w14:textId="105A70DF" w:rsidR="0071682E" w:rsidRDefault="00CC369D" w:rsidP="00457066">
        <w:pPr>
          <w:pStyle w:val="a7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238FA" w14:textId="530649B2" w:rsidR="001640E8" w:rsidRDefault="007A4DF5" w:rsidP="0071682E">
    <w:pPr>
      <w:pStyle w:val="a7"/>
      <w:widowControl/>
      <w:spacing w:before="0"/>
      <w:ind w:firstLine="0"/>
      <w:jc w:val="center"/>
    </w:pPr>
    <w:r>
      <w:t>Москва, 20</w:t>
    </w:r>
    <w:r w:rsidR="00005DA9">
      <w:t>2</w:t>
    </w:r>
    <w:r w:rsidR="004E3F68">
      <w:t>2</w:t>
    </w:r>
  </w:p>
  <w:p w14:paraId="706238FB" w14:textId="77777777" w:rsidR="001640E8" w:rsidRDefault="001640E8" w:rsidP="004F561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238F4" w14:textId="77777777" w:rsidR="00FA6F6F" w:rsidRDefault="00FA6F6F" w:rsidP="001640E8">
      <w:pPr>
        <w:spacing w:before="0"/>
      </w:pPr>
      <w:r>
        <w:separator/>
      </w:r>
    </w:p>
  </w:footnote>
  <w:footnote w:type="continuationSeparator" w:id="0">
    <w:p w14:paraId="706238F5" w14:textId="77777777" w:rsidR="00FA6F6F" w:rsidRDefault="00FA6F6F" w:rsidP="001640E8">
      <w:pPr>
        <w:spacing w:before="0"/>
      </w:pPr>
      <w:r>
        <w:continuationSeparator/>
      </w:r>
    </w:p>
  </w:footnote>
  <w:footnote w:id="1">
    <w:p w14:paraId="706238FE" w14:textId="77777777" w:rsidR="001640E8" w:rsidRDefault="001640E8" w:rsidP="001640E8">
      <w:pPr>
        <w:pStyle w:val="af"/>
      </w:pPr>
      <w:r>
        <w:rPr>
          <w:rStyle w:val="af1"/>
        </w:rPr>
        <w:footnoteRef/>
      </w:r>
      <w:r>
        <w:t xml:space="preserve"> Соединенные Штаты Америки.</w:t>
      </w:r>
    </w:p>
  </w:footnote>
  <w:footnote w:id="2">
    <w:p w14:paraId="706238FF" w14:textId="2270D3EC" w:rsidR="001640E8" w:rsidRDefault="001640E8" w:rsidP="001640E8">
      <w:r>
        <w:rPr>
          <w:rStyle w:val="af1"/>
        </w:rPr>
        <w:footnoteRef/>
      </w:r>
      <w:r>
        <w:t xml:space="preserve"> </w:t>
      </w:r>
      <w:r w:rsidRPr="00981FE7">
        <w:rPr>
          <w:sz w:val="20"/>
          <w:szCs w:val="20"/>
        </w:rPr>
        <w:t>Бенефициарный владелец в целях Закона США от 18.03.2010 «О налогообложении иностранных счетов Foreign Account Tax Compliance Act (FATCA)» (в отличие от понятия в целях Федерального закона РФ от 07.08.2001 N 115-ФЗ</w:t>
      </w:r>
      <w:r w:rsidR="00457066">
        <w:rPr>
          <w:sz w:val="20"/>
          <w:szCs w:val="20"/>
        </w:rPr>
        <w:t xml:space="preserve"> «</w:t>
      </w:r>
      <w:r w:rsidR="00457066" w:rsidRPr="00457066">
        <w:rPr>
          <w:sz w:val="20"/>
          <w:szCs w:val="20"/>
        </w:rPr>
        <w:t>О противодействии легализации (отмыванию) доходов, полученных преступным путем, и финансированию терроризма</w:t>
      </w:r>
      <w:r w:rsidR="00457066">
        <w:rPr>
          <w:sz w:val="20"/>
          <w:szCs w:val="20"/>
        </w:rPr>
        <w:t>»</w:t>
      </w:r>
      <w:r w:rsidRPr="00981FE7">
        <w:rPr>
          <w:sz w:val="20"/>
          <w:szCs w:val="20"/>
        </w:rPr>
        <w:t>) - физическое лицо, которое в конечном счете прямо или косвенно, в т.ч. через третьих лиц владеет юридическим лицом (имеет преобладающее участие в иностранной корпорации/ партнёрстве/простом или сложным трасте (доверительном управлении) более 10 %; в инвестиционной компании / трасте гранта - любое право собственности (от 0%)).</w:t>
      </w:r>
    </w:p>
  </w:footnote>
  <w:footnote w:id="3">
    <w:p w14:paraId="2DD1E55F" w14:textId="77777777" w:rsidR="00BF7213" w:rsidRPr="00746A6E" w:rsidRDefault="00BF7213" w:rsidP="001F7A94">
      <w:pPr>
        <w:spacing w:before="0"/>
        <w:contextualSpacing/>
        <w:rPr>
          <w:rStyle w:val="af1"/>
        </w:rPr>
      </w:pPr>
      <w:r w:rsidRPr="00746A6E">
        <w:rPr>
          <w:rStyle w:val="af1"/>
          <w:sz w:val="20"/>
          <w:szCs w:val="20"/>
        </w:rPr>
        <w:footnoteRef/>
      </w:r>
      <w:r w:rsidRPr="00746A6E">
        <w:rPr>
          <w:rStyle w:val="af1"/>
          <w:sz w:val="20"/>
          <w:szCs w:val="20"/>
        </w:rPr>
        <w:t xml:space="preserve"> </w:t>
      </w:r>
      <w:r w:rsidRPr="00746A6E">
        <w:rPr>
          <w:rStyle w:val="af1"/>
        </w:rPr>
        <w:t>Все поля подлежат заполнению, за исключением сведений, которые у физического лица отсутствуют.</w:t>
      </w:r>
    </w:p>
  </w:footnote>
  <w:footnote w:id="4">
    <w:p w14:paraId="6D8A6AB0" w14:textId="6BC6D8B2" w:rsidR="00E969C1" w:rsidRDefault="00E969C1" w:rsidP="001F7A94">
      <w:pPr>
        <w:spacing w:before="0"/>
        <w:contextualSpacing/>
      </w:pPr>
      <w:r w:rsidRPr="001F7A94">
        <w:rPr>
          <w:rStyle w:val="af1"/>
          <w:sz w:val="20"/>
          <w:szCs w:val="20"/>
        </w:rPr>
        <w:footnoteRef/>
      </w:r>
      <w:r w:rsidRPr="001F7A94">
        <w:rPr>
          <w:rStyle w:val="af1"/>
          <w:sz w:val="20"/>
          <w:szCs w:val="20"/>
        </w:rPr>
        <w:t xml:space="preserve"> </w:t>
      </w:r>
      <w:r w:rsidR="001F7A94">
        <w:rPr>
          <w:rStyle w:val="af1"/>
        </w:rPr>
        <w:t>С</w:t>
      </w:r>
      <w:r w:rsidRPr="001F7A94">
        <w:rPr>
          <w:rStyle w:val="af1"/>
        </w:rPr>
        <w:t>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</w:footnote>
  <w:footnote w:id="5">
    <w:p w14:paraId="5AD6E460" w14:textId="29960FD9" w:rsidR="00BF7213" w:rsidRDefault="00BF7213" w:rsidP="001F7A94">
      <w:pPr>
        <w:pStyle w:val="af"/>
        <w:contextualSpacing/>
      </w:pPr>
      <w:r>
        <w:rPr>
          <w:rStyle w:val="af1"/>
        </w:rPr>
        <w:footnoteRef/>
      </w:r>
      <w:r>
        <w:t xml:space="preserve"> </w:t>
      </w:r>
      <w:r w:rsidRPr="001F7A94">
        <w:rPr>
          <w:rStyle w:val="af1"/>
          <w:sz w:val="24"/>
          <w:szCs w:val="24"/>
        </w:rPr>
        <w:t>Включая трансграничную передачу персональных данны</w:t>
      </w:r>
      <w:r w:rsidRPr="00BF7213">
        <w:rPr>
          <w:rStyle w:val="af1"/>
          <w:sz w:val="24"/>
          <w:szCs w:val="24"/>
        </w:rPr>
        <w:t>х.</w:t>
      </w:r>
    </w:p>
  </w:footnote>
  <w:footnote w:id="6">
    <w:p w14:paraId="74A089E8" w14:textId="1D2490C3" w:rsidR="00B02323" w:rsidRDefault="00B02323">
      <w:pPr>
        <w:pStyle w:val="af"/>
      </w:pPr>
      <w:r>
        <w:rPr>
          <w:rStyle w:val="af1"/>
        </w:rPr>
        <w:footnoteRef/>
      </w:r>
      <w:r>
        <w:t xml:space="preserve"> </w:t>
      </w:r>
      <w:r w:rsidRPr="00153777">
        <w:rPr>
          <w:rStyle w:val="af1"/>
        </w:rPr>
        <w:t xml:space="preserve">Все поля подлежат заполнению, за </w:t>
      </w:r>
      <w:r>
        <w:rPr>
          <w:rStyle w:val="af1"/>
        </w:rPr>
        <w:t>исключением сведений, которые у юридического ли</w:t>
      </w:r>
      <w:r w:rsidRPr="001F7A94">
        <w:rPr>
          <w:rStyle w:val="af1"/>
        </w:rPr>
        <w:t xml:space="preserve">ца </w:t>
      </w:r>
      <w:r w:rsidRPr="00153777">
        <w:rPr>
          <w:rStyle w:val="af1"/>
        </w:rPr>
        <w:t>отсутствуют.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CB28B" w14:textId="77777777" w:rsidR="00943BAE" w:rsidRDefault="00943BAE" w:rsidP="00943BAE">
    <w:pPr>
      <w:tabs>
        <w:tab w:val="center" w:pos="4677"/>
        <w:tab w:val="right" w:pos="9355"/>
      </w:tabs>
      <w:spacing w:before="0"/>
      <w:ind w:firstLine="0"/>
      <w:rPr>
        <w:rFonts w:eastAsia="Times New Roman"/>
        <w:bCs/>
        <w:i/>
        <w:color w:val="252525"/>
        <w:sz w:val="20"/>
        <w:szCs w:val="2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B0DAF8"/>
    <w:lvl w:ilvl="0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F53A5"/>
    <w:multiLevelType w:val="hybridMultilevel"/>
    <w:tmpl w:val="2B303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B40"/>
    <w:multiLevelType w:val="hybridMultilevel"/>
    <w:tmpl w:val="EB84C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3564"/>
    <w:multiLevelType w:val="hybridMultilevel"/>
    <w:tmpl w:val="2B303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76AF"/>
    <w:multiLevelType w:val="hybridMultilevel"/>
    <w:tmpl w:val="BD9E1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7B4C"/>
    <w:multiLevelType w:val="hybridMultilevel"/>
    <w:tmpl w:val="2B303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62D7"/>
    <w:multiLevelType w:val="hybridMultilevel"/>
    <w:tmpl w:val="5FD4B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C07D1"/>
    <w:multiLevelType w:val="hybridMultilevel"/>
    <w:tmpl w:val="1E02A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C1D7F"/>
    <w:multiLevelType w:val="hybridMultilevel"/>
    <w:tmpl w:val="BD9E1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B7C26"/>
    <w:multiLevelType w:val="hybridMultilevel"/>
    <w:tmpl w:val="BD9E1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D1703"/>
    <w:multiLevelType w:val="hybridMultilevel"/>
    <w:tmpl w:val="F3ACD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A11D5"/>
    <w:multiLevelType w:val="hybridMultilevel"/>
    <w:tmpl w:val="B0B47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63A65"/>
    <w:multiLevelType w:val="multilevel"/>
    <w:tmpl w:val="62888DEE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FAA40D5"/>
    <w:multiLevelType w:val="hybridMultilevel"/>
    <w:tmpl w:val="2B303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D668B"/>
    <w:multiLevelType w:val="hybridMultilevel"/>
    <w:tmpl w:val="2B303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14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5DA9"/>
    <w:rsid w:val="000121C3"/>
    <w:rsid w:val="00036141"/>
    <w:rsid w:val="000A62E4"/>
    <w:rsid w:val="000D6704"/>
    <w:rsid w:val="00111C74"/>
    <w:rsid w:val="001640E8"/>
    <w:rsid w:val="00187994"/>
    <w:rsid w:val="001A4815"/>
    <w:rsid w:val="001D6EDF"/>
    <w:rsid w:val="001F763A"/>
    <w:rsid w:val="001F7A94"/>
    <w:rsid w:val="00251B9F"/>
    <w:rsid w:val="00256DC9"/>
    <w:rsid w:val="002701FC"/>
    <w:rsid w:val="002B6E07"/>
    <w:rsid w:val="002F2F2B"/>
    <w:rsid w:val="003501A4"/>
    <w:rsid w:val="00352526"/>
    <w:rsid w:val="003A4782"/>
    <w:rsid w:val="003A6FB9"/>
    <w:rsid w:val="003D18EA"/>
    <w:rsid w:val="00425C31"/>
    <w:rsid w:val="00457066"/>
    <w:rsid w:val="0045744B"/>
    <w:rsid w:val="004E3F68"/>
    <w:rsid w:val="00556897"/>
    <w:rsid w:val="00677BD7"/>
    <w:rsid w:val="00690C82"/>
    <w:rsid w:val="006B0D02"/>
    <w:rsid w:val="007017A7"/>
    <w:rsid w:val="0071682E"/>
    <w:rsid w:val="007215CC"/>
    <w:rsid w:val="007241E9"/>
    <w:rsid w:val="00726C15"/>
    <w:rsid w:val="007A4DF5"/>
    <w:rsid w:val="007C3D7C"/>
    <w:rsid w:val="007F0510"/>
    <w:rsid w:val="008047FD"/>
    <w:rsid w:val="00851454"/>
    <w:rsid w:val="00875713"/>
    <w:rsid w:val="008774A3"/>
    <w:rsid w:val="00916FB8"/>
    <w:rsid w:val="009209E1"/>
    <w:rsid w:val="00943BAE"/>
    <w:rsid w:val="009C0EFA"/>
    <w:rsid w:val="009C3001"/>
    <w:rsid w:val="009E0BC4"/>
    <w:rsid w:val="00A347D9"/>
    <w:rsid w:val="00A75BE4"/>
    <w:rsid w:val="00A879A6"/>
    <w:rsid w:val="00AB36B9"/>
    <w:rsid w:val="00B00EF7"/>
    <w:rsid w:val="00B02323"/>
    <w:rsid w:val="00B3276E"/>
    <w:rsid w:val="00B72E7C"/>
    <w:rsid w:val="00B771D8"/>
    <w:rsid w:val="00B82699"/>
    <w:rsid w:val="00BA3E5B"/>
    <w:rsid w:val="00BF61A1"/>
    <w:rsid w:val="00BF7213"/>
    <w:rsid w:val="00C343E9"/>
    <w:rsid w:val="00C57F32"/>
    <w:rsid w:val="00C81071"/>
    <w:rsid w:val="00CB4BD1"/>
    <w:rsid w:val="00CC369D"/>
    <w:rsid w:val="00D763BE"/>
    <w:rsid w:val="00D950C8"/>
    <w:rsid w:val="00DB382F"/>
    <w:rsid w:val="00DE68DF"/>
    <w:rsid w:val="00E613D7"/>
    <w:rsid w:val="00E969C1"/>
    <w:rsid w:val="00EF5F0E"/>
    <w:rsid w:val="00F1370E"/>
    <w:rsid w:val="00F34A55"/>
    <w:rsid w:val="00F36669"/>
    <w:rsid w:val="00FA6F6F"/>
    <w:rsid w:val="00FA7625"/>
    <w:rsid w:val="00FB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623852"/>
  <w15:chartTrackingRefBased/>
  <w15:docId w15:val="{F1BA2938-2572-47DC-A653-6DF1C64C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640E8"/>
    <w:pPr>
      <w:widowControl w:val="0"/>
      <w:spacing w:before="120" w:after="0" w:line="240" w:lineRule="auto"/>
      <w:ind w:firstLine="709"/>
      <w:jc w:val="both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640E8"/>
    <w:pPr>
      <w:keepNext/>
      <w:keepLines/>
      <w:numPr>
        <w:numId w:val="1"/>
      </w:numPr>
      <w:spacing w:before="240" w:after="120"/>
      <w:jc w:val="center"/>
      <w:outlineLvl w:val="0"/>
    </w:pPr>
    <w:rPr>
      <w:rFonts w:eastAsiaTheme="majorEastAsia"/>
      <w:b/>
      <w:color w:val="auto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640E8"/>
    <w:pPr>
      <w:numPr>
        <w:ilvl w:val="1"/>
        <w:numId w:val="1"/>
      </w:numPr>
      <w:outlineLvl w:val="1"/>
    </w:pPr>
    <w:rPr>
      <w:rFonts w:eastAsiaTheme="majorEastAsia"/>
      <w:color w:val="auto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640E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640E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640E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640E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640E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640E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640E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640E8"/>
    <w:rPr>
      <w:rFonts w:ascii="Times New Roman" w:eastAsiaTheme="majorEastAsia" w:hAnsi="Times New Roman" w:cs="Times New Roman"/>
      <w:b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640E8"/>
    <w:rPr>
      <w:rFonts w:ascii="Times New Roman" w:eastAsiaTheme="majorEastAsia" w:hAnsi="Times New Roman" w:cs="Times New Roman"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640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1640E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640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1640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1640E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1640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1640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1">
    <w:name w:val="Основной текст (2)_"/>
    <w:basedOn w:val="a1"/>
    <w:link w:val="22"/>
    <w:rsid w:val="001640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_"/>
    <w:basedOn w:val="a1"/>
    <w:rsid w:val="00164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4"/>
    <w:rsid w:val="00164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1">
    <w:name w:val="Основной текст (5)_"/>
    <w:basedOn w:val="a1"/>
    <w:link w:val="52"/>
    <w:rsid w:val="001640E8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53">
    <w:name w:val="Основной текст (5) + Не курсив"/>
    <w:basedOn w:val="51"/>
    <w:rsid w:val="001640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54">
    <w:name w:val="Основной текст (5) + Полужирный;Не курсив"/>
    <w:basedOn w:val="51"/>
    <w:rsid w:val="001640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6">
    <w:name w:val="Основной текст + Полужирный"/>
    <w:basedOn w:val="a1"/>
    <w:rsid w:val="00164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basedOn w:val="a1"/>
    <w:rsid w:val="00164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paragraph" w:customStyle="1" w:styleId="22">
    <w:name w:val="Основной текст (2)"/>
    <w:basedOn w:val="a0"/>
    <w:link w:val="21"/>
    <w:rsid w:val="001640E8"/>
    <w:pPr>
      <w:shd w:val="clear" w:color="auto" w:fill="FFFFFF"/>
      <w:spacing w:after="2460" w:line="274" w:lineRule="exact"/>
      <w:ind w:hanging="340"/>
      <w:jc w:val="right"/>
    </w:pPr>
    <w:rPr>
      <w:rFonts w:eastAsia="Times New Roman"/>
      <w:b/>
      <w:bCs/>
      <w:color w:val="auto"/>
      <w:sz w:val="22"/>
      <w:szCs w:val="22"/>
      <w:lang w:eastAsia="en-US"/>
    </w:rPr>
  </w:style>
  <w:style w:type="paragraph" w:customStyle="1" w:styleId="52">
    <w:name w:val="Основной текст (5)"/>
    <w:basedOn w:val="a0"/>
    <w:link w:val="51"/>
    <w:rsid w:val="001640E8"/>
    <w:pPr>
      <w:spacing w:before="360" w:after="211" w:line="307" w:lineRule="exact"/>
      <w:ind w:left="20" w:right="20" w:firstLine="700"/>
    </w:pPr>
    <w:rPr>
      <w:rFonts w:eastAsia="Times New Roman"/>
      <w:i/>
      <w:iCs/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unhideWhenUsed/>
    <w:rsid w:val="001640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1640E8"/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styleId="a9">
    <w:name w:val="Title"/>
    <w:basedOn w:val="a0"/>
    <w:next w:val="a0"/>
    <w:link w:val="aa"/>
    <w:uiPriority w:val="10"/>
    <w:qFormat/>
    <w:rsid w:val="001640E8"/>
    <w:pPr>
      <w:contextualSpacing/>
      <w:jc w:val="center"/>
    </w:pPr>
    <w:rPr>
      <w:rFonts w:eastAsiaTheme="majorEastAsia"/>
      <w:b/>
      <w:color w:val="auto"/>
      <w:kern w:val="28"/>
      <w:sz w:val="28"/>
      <w:szCs w:val="56"/>
    </w:rPr>
  </w:style>
  <w:style w:type="character" w:customStyle="1" w:styleId="aa">
    <w:name w:val="Заголовок Знак"/>
    <w:basedOn w:val="a1"/>
    <w:link w:val="a9"/>
    <w:uiPriority w:val="10"/>
    <w:rsid w:val="001640E8"/>
    <w:rPr>
      <w:rFonts w:ascii="Times New Roman" w:eastAsiaTheme="majorEastAsia" w:hAnsi="Times New Roman" w:cs="Times New Roman"/>
      <w:b/>
      <w:kern w:val="28"/>
      <w:sz w:val="28"/>
      <w:szCs w:val="56"/>
      <w:lang w:eastAsia="ru-RU"/>
    </w:rPr>
  </w:style>
  <w:style w:type="paragraph" w:styleId="a">
    <w:name w:val="List Bullet"/>
    <w:basedOn w:val="a0"/>
    <w:uiPriority w:val="99"/>
    <w:unhideWhenUsed/>
    <w:rsid w:val="001640E8"/>
    <w:pPr>
      <w:numPr>
        <w:numId w:val="2"/>
      </w:numPr>
      <w:spacing w:before="60"/>
      <w:ind w:left="0" w:firstLine="709"/>
    </w:pPr>
  </w:style>
  <w:style w:type="character" w:styleId="ab">
    <w:name w:val="Emphasis"/>
    <w:basedOn w:val="a1"/>
    <w:uiPriority w:val="20"/>
    <w:qFormat/>
    <w:rsid w:val="001640E8"/>
    <w:rPr>
      <w:i/>
      <w:iCs/>
    </w:rPr>
  </w:style>
  <w:style w:type="paragraph" w:styleId="ac">
    <w:name w:val="Body Text"/>
    <w:basedOn w:val="a0"/>
    <w:link w:val="ad"/>
    <w:uiPriority w:val="99"/>
    <w:unhideWhenUsed/>
    <w:rsid w:val="001640E8"/>
    <w:pPr>
      <w:spacing w:after="120"/>
      <w:ind w:left="7371" w:firstLine="0"/>
      <w:jc w:val="center"/>
    </w:pPr>
  </w:style>
  <w:style w:type="character" w:customStyle="1" w:styleId="ad">
    <w:name w:val="Основной текст Знак"/>
    <w:basedOn w:val="a1"/>
    <w:link w:val="ac"/>
    <w:uiPriority w:val="99"/>
    <w:rsid w:val="001640E8"/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styleId="-1">
    <w:name w:val="Grid Table 1 Light"/>
    <w:basedOn w:val="a2"/>
    <w:uiPriority w:val="46"/>
    <w:rsid w:val="001640E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e">
    <w:name w:val="Таблица"/>
    <w:basedOn w:val="a0"/>
    <w:rsid w:val="001640E8"/>
    <w:pPr>
      <w:spacing w:before="0"/>
      <w:ind w:firstLine="0"/>
      <w:jc w:val="left"/>
    </w:pPr>
    <w:rPr>
      <w:sz w:val="20"/>
    </w:rPr>
  </w:style>
  <w:style w:type="paragraph" w:styleId="af">
    <w:name w:val="footnote text"/>
    <w:basedOn w:val="a0"/>
    <w:link w:val="af0"/>
    <w:uiPriority w:val="99"/>
    <w:semiHidden/>
    <w:unhideWhenUsed/>
    <w:rsid w:val="001640E8"/>
    <w:pPr>
      <w:spacing w:before="0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1640E8"/>
    <w:rPr>
      <w:rFonts w:ascii="Times New Roman" w:eastAsia="Courier New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basedOn w:val="a1"/>
    <w:uiPriority w:val="99"/>
    <w:semiHidden/>
    <w:unhideWhenUsed/>
    <w:rsid w:val="001640E8"/>
    <w:rPr>
      <w:vertAlign w:val="superscript"/>
    </w:rPr>
  </w:style>
  <w:style w:type="paragraph" w:styleId="af2">
    <w:name w:val="Subtitle"/>
    <w:basedOn w:val="a9"/>
    <w:next w:val="a0"/>
    <w:link w:val="af3"/>
    <w:uiPriority w:val="11"/>
    <w:qFormat/>
    <w:rsid w:val="001640E8"/>
    <w:rPr>
      <w:b w:val="0"/>
      <w:i/>
      <w:iCs/>
      <w:sz w:val="24"/>
    </w:rPr>
  </w:style>
  <w:style w:type="character" w:customStyle="1" w:styleId="af3">
    <w:name w:val="Подзаголовок Знак"/>
    <w:basedOn w:val="a1"/>
    <w:link w:val="af2"/>
    <w:uiPriority w:val="11"/>
    <w:rsid w:val="001640E8"/>
    <w:rPr>
      <w:rFonts w:ascii="Times New Roman" w:eastAsiaTheme="majorEastAsia" w:hAnsi="Times New Roman" w:cs="Times New Roman"/>
      <w:i/>
      <w:iCs/>
      <w:kern w:val="28"/>
      <w:sz w:val="24"/>
      <w:szCs w:val="56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35252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352526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6">
    <w:name w:val="Revision"/>
    <w:hidden/>
    <w:uiPriority w:val="99"/>
    <w:semiHidden/>
    <w:rsid w:val="00726C15"/>
    <w:pPr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styleId="af7">
    <w:name w:val="annotation reference"/>
    <w:basedOn w:val="a1"/>
    <w:uiPriority w:val="99"/>
    <w:semiHidden/>
    <w:unhideWhenUsed/>
    <w:rsid w:val="00B02323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B02323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B02323"/>
    <w:rPr>
      <w:rFonts w:ascii="Times New Roman" w:eastAsia="Courier New" w:hAnsi="Times New Roman" w:cs="Times New Roman"/>
      <w:color w:val="000000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0232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02323"/>
    <w:rPr>
      <w:rFonts w:ascii="Times New Roman" w:eastAsia="Courier New" w:hAnsi="Times New Roman" w:cs="Times New Roman"/>
      <w:b/>
      <w:bCs/>
      <w:color w:val="000000"/>
      <w:sz w:val="20"/>
      <w:szCs w:val="20"/>
      <w:lang w:eastAsia="ru-RU"/>
    </w:rPr>
  </w:style>
  <w:style w:type="paragraph" w:styleId="afc">
    <w:name w:val="header"/>
    <w:basedOn w:val="a0"/>
    <w:link w:val="afd"/>
    <w:uiPriority w:val="99"/>
    <w:unhideWhenUsed/>
    <w:rsid w:val="001F7A94"/>
    <w:pPr>
      <w:tabs>
        <w:tab w:val="center" w:pos="4677"/>
        <w:tab w:val="right" w:pos="9355"/>
      </w:tabs>
      <w:spacing w:before="0"/>
    </w:pPr>
  </w:style>
  <w:style w:type="character" w:customStyle="1" w:styleId="afd">
    <w:name w:val="Верхний колонтитул Знак"/>
    <w:basedOn w:val="a1"/>
    <w:link w:val="afc"/>
    <w:uiPriority w:val="99"/>
    <w:rsid w:val="001F7A94"/>
    <w:rPr>
      <w:rFonts w:ascii="Times New Roman" w:eastAsia="Courier New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1672C6AEC17143AF47BCB05314A471" ma:contentTypeVersion="0" ma:contentTypeDescription="Создание документа." ma:contentTypeScope="" ma:versionID="3ef6c5007666f20661348a56b2fa4a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2F94-D083-457F-9C9B-F7D18C54A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9B0BC-511C-4B74-B619-17863B6E38E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3F648E-00E4-43FE-8C67-2863399CE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6B4968-A4FF-43FA-85EB-1735D747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2060</Words>
  <Characters>11748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Аркадов</dc:creator>
  <cp:keywords/>
  <dc:description/>
  <cp:lastModifiedBy>Долганова Наталья Станиславовна</cp:lastModifiedBy>
  <cp:revision>2</cp:revision>
  <cp:lastPrinted>2021-02-09T08:59:00Z</cp:lastPrinted>
  <dcterms:created xsi:type="dcterms:W3CDTF">2022-10-20T14:30:00Z</dcterms:created>
  <dcterms:modified xsi:type="dcterms:W3CDTF">2022-10-20T14:30:00Z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0x010100331672C6AEC17143AF47BCB05314A471</vt:lpwstr>
  </property>
</Properties>
</file>